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637"/>
        <w:gridCol w:w="3685"/>
      </w:tblGrid>
      <w:tr w:rsidR="003A6128" w:rsidRPr="003C271B" w:rsidTr="00AB324C">
        <w:tc>
          <w:tcPr>
            <w:tcW w:w="5637" w:type="dxa"/>
          </w:tcPr>
          <w:p w:rsidR="003A6128" w:rsidRPr="003C271B" w:rsidRDefault="00663161" w:rsidP="003A6128">
            <w:pPr>
              <w:rPr>
                <w:lang w:val="en-GB"/>
              </w:rPr>
            </w:pPr>
            <w:r>
              <w:rPr>
                <w:noProof/>
                <w:lang w:val="el-GR" w:eastAsia="el-GR"/>
              </w:rPr>
              <w:drawing>
                <wp:inline distT="0" distB="0" distL="0" distR="0">
                  <wp:extent cx="2055495" cy="831215"/>
                  <wp:effectExtent l="19050" t="0" r="1905" b="0"/>
                  <wp:docPr id="1" name="Εικόνα 3" descr="DEF flag-logoeac-LLP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 flag-logoeac-LLP_EN"/>
                          <pic:cNvPicPr>
                            <a:picLocks noChangeAspect="1" noChangeArrowheads="1"/>
                          </pic:cNvPicPr>
                        </pic:nvPicPr>
                        <pic:blipFill>
                          <a:blip r:embed="rId8" cstate="print"/>
                          <a:srcRect/>
                          <a:stretch>
                            <a:fillRect/>
                          </a:stretch>
                        </pic:blipFill>
                        <pic:spPr bwMode="auto">
                          <a:xfrm>
                            <a:off x="0" y="0"/>
                            <a:ext cx="2055495" cy="831215"/>
                          </a:xfrm>
                          <a:prstGeom prst="rect">
                            <a:avLst/>
                          </a:prstGeom>
                          <a:noFill/>
                        </pic:spPr>
                      </pic:pic>
                    </a:graphicData>
                  </a:graphic>
                </wp:inline>
              </w:drawing>
            </w:r>
          </w:p>
        </w:tc>
        <w:tc>
          <w:tcPr>
            <w:tcW w:w="3685" w:type="dxa"/>
          </w:tcPr>
          <w:p w:rsidR="003A6128" w:rsidRPr="003C271B" w:rsidRDefault="00663161" w:rsidP="0015313D">
            <w:pPr>
              <w:jc w:val="right"/>
              <w:rPr>
                <w:rFonts w:eastAsia="Batang"/>
                <w:lang w:val="en-GB"/>
              </w:rPr>
            </w:pPr>
            <w:r>
              <w:rPr>
                <w:noProof/>
                <w:lang w:val="el-GR" w:eastAsia="el-GR"/>
              </w:rPr>
              <w:drawing>
                <wp:inline distT="0" distB="0" distL="0" distR="0">
                  <wp:extent cx="1600200" cy="1123950"/>
                  <wp:effectExtent l="19050" t="0" r="0" b="0"/>
                  <wp:docPr id="3" name="Εικόνα 3" descr="logo_DigiSkills_2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igiSkills_2sm"/>
                          <pic:cNvPicPr>
                            <a:picLocks noChangeAspect="1" noChangeArrowheads="1"/>
                          </pic:cNvPicPr>
                        </pic:nvPicPr>
                        <pic:blipFill>
                          <a:blip r:embed="rId9" cstate="print"/>
                          <a:srcRect/>
                          <a:stretch>
                            <a:fillRect/>
                          </a:stretch>
                        </pic:blipFill>
                        <pic:spPr bwMode="auto">
                          <a:xfrm>
                            <a:off x="0" y="0"/>
                            <a:ext cx="1600200" cy="1123950"/>
                          </a:xfrm>
                          <a:prstGeom prst="rect">
                            <a:avLst/>
                          </a:prstGeom>
                          <a:noFill/>
                          <a:ln w="9525">
                            <a:noFill/>
                            <a:miter lim="800000"/>
                            <a:headEnd/>
                            <a:tailEnd/>
                          </a:ln>
                        </pic:spPr>
                      </pic:pic>
                    </a:graphicData>
                  </a:graphic>
                </wp:inline>
              </w:drawing>
            </w:r>
          </w:p>
        </w:tc>
      </w:tr>
      <w:tr w:rsidR="003A6128" w:rsidRPr="003C271B" w:rsidTr="00F2536C">
        <w:tc>
          <w:tcPr>
            <w:tcW w:w="5637" w:type="dxa"/>
          </w:tcPr>
          <w:p w:rsidR="003A6128" w:rsidRPr="0039239C" w:rsidRDefault="00F2536C" w:rsidP="00F2536C">
            <w:pPr>
              <w:jc w:val="left"/>
              <w:rPr>
                <w:sz w:val="20"/>
                <w:szCs w:val="20"/>
                <w:lang w:val="de-AT"/>
              </w:rPr>
            </w:pPr>
            <w:r w:rsidRPr="0039239C">
              <w:rPr>
                <w:b/>
                <w:sz w:val="20"/>
                <w:szCs w:val="20"/>
                <w:lang w:val="de-AT"/>
              </w:rPr>
              <w:t>N°. 531300-LLP-1-2012-1-GR-KA3-KA3NW</w:t>
            </w:r>
          </w:p>
        </w:tc>
        <w:tc>
          <w:tcPr>
            <w:tcW w:w="3685" w:type="dxa"/>
            <w:vAlign w:val="center"/>
          </w:tcPr>
          <w:p w:rsidR="00F2536C" w:rsidRPr="003C271B" w:rsidRDefault="00F2536C" w:rsidP="00F2536C">
            <w:pPr>
              <w:jc w:val="right"/>
              <w:rPr>
                <w:b/>
                <w:sz w:val="20"/>
                <w:szCs w:val="20"/>
                <w:lang w:val="en-GB"/>
              </w:rPr>
            </w:pPr>
            <w:r w:rsidRPr="003C271B">
              <w:rPr>
                <w:b/>
                <w:sz w:val="20"/>
                <w:szCs w:val="20"/>
                <w:lang w:val="en-GB"/>
              </w:rPr>
              <w:t xml:space="preserve">DigiSkills: Network for the enhancement of digital </w:t>
            </w:r>
          </w:p>
          <w:p w:rsidR="003A6128" w:rsidRPr="003C271B" w:rsidRDefault="00F2536C" w:rsidP="00F2536C">
            <w:pPr>
              <w:autoSpaceDE w:val="0"/>
              <w:autoSpaceDN w:val="0"/>
              <w:adjustRightInd w:val="0"/>
              <w:jc w:val="right"/>
              <w:rPr>
                <w:rFonts w:ascii="Arial-BoldMT" w:hAnsi="Arial-BoldMT" w:cs="Arial-BoldMT"/>
                <w:sz w:val="20"/>
                <w:szCs w:val="20"/>
                <w:lang w:val="en-GB" w:eastAsia="de-DE"/>
              </w:rPr>
            </w:pPr>
            <w:r w:rsidRPr="003C271B">
              <w:rPr>
                <w:b/>
                <w:sz w:val="20"/>
                <w:szCs w:val="20"/>
                <w:lang w:val="en-GB"/>
              </w:rPr>
              <w:t>competence skills</w:t>
            </w:r>
          </w:p>
        </w:tc>
      </w:tr>
    </w:tbl>
    <w:p w:rsidR="003A6128" w:rsidRPr="003C271B" w:rsidRDefault="003A6128" w:rsidP="003A6128">
      <w:pPr>
        <w:rPr>
          <w:lang w:val="en-GB"/>
        </w:rPr>
      </w:pPr>
    </w:p>
    <w:p w:rsidR="003A6128" w:rsidRPr="003C271B" w:rsidRDefault="003A6128" w:rsidP="003A6128">
      <w:pPr>
        <w:rPr>
          <w:lang w:val="en-GB"/>
        </w:rPr>
      </w:pPr>
    </w:p>
    <w:p w:rsidR="003A6128" w:rsidRPr="003C271B" w:rsidRDefault="003A6128" w:rsidP="003A6128">
      <w:pPr>
        <w:rPr>
          <w:lang w:val="en-GB"/>
        </w:rPr>
      </w:pPr>
    </w:p>
    <w:p w:rsidR="003A6128" w:rsidRPr="003C271B" w:rsidRDefault="003A6128" w:rsidP="003A6128">
      <w:pPr>
        <w:rPr>
          <w:lang w:val="en-GB"/>
        </w:rPr>
      </w:pPr>
    </w:p>
    <w:p w:rsidR="003A6128" w:rsidRPr="003C271B" w:rsidRDefault="003A6128" w:rsidP="003A6128">
      <w:pPr>
        <w:rPr>
          <w:lang w:val="en-GB"/>
        </w:rPr>
      </w:pPr>
    </w:p>
    <w:p w:rsidR="003A6128" w:rsidRPr="003C271B" w:rsidRDefault="003A6128" w:rsidP="003A6128">
      <w:pPr>
        <w:rPr>
          <w:lang w:val="en-GB"/>
        </w:rPr>
      </w:pPr>
    </w:p>
    <w:p w:rsidR="003A6128" w:rsidRPr="003C271B" w:rsidRDefault="003A6128" w:rsidP="003A6128">
      <w:pPr>
        <w:rPr>
          <w:b/>
          <w:sz w:val="44"/>
          <w:szCs w:val="44"/>
          <w:lang w:val="en-GB"/>
        </w:rPr>
      </w:pPr>
    </w:p>
    <w:p w:rsidR="00F44E15" w:rsidRPr="003C271B" w:rsidRDefault="00F44E15" w:rsidP="00F44E15">
      <w:pPr>
        <w:jc w:val="center"/>
        <w:rPr>
          <w:b/>
          <w:i/>
          <w:sz w:val="52"/>
          <w:szCs w:val="52"/>
          <w:lang w:val="en-GB"/>
        </w:rPr>
      </w:pPr>
      <w:r w:rsidRPr="003C271B">
        <w:rPr>
          <w:b/>
          <w:i/>
          <w:sz w:val="52"/>
          <w:szCs w:val="52"/>
          <w:lang w:val="en-GB"/>
        </w:rPr>
        <w:t>DigiSkills</w:t>
      </w:r>
    </w:p>
    <w:p w:rsidR="00F44E15" w:rsidRPr="003C271B" w:rsidRDefault="00F44E15" w:rsidP="00F44E15">
      <w:pPr>
        <w:jc w:val="center"/>
        <w:rPr>
          <w:b/>
          <w:i/>
          <w:sz w:val="52"/>
          <w:szCs w:val="52"/>
          <w:lang w:val="en-GB"/>
        </w:rPr>
      </w:pPr>
    </w:p>
    <w:p w:rsidR="003A6128" w:rsidRPr="003C271B" w:rsidRDefault="00CA693B" w:rsidP="003A6128">
      <w:pPr>
        <w:jc w:val="center"/>
        <w:rPr>
          <w:b/>
          <w:sz w:val="52"/>
          <w:szCs w:val="52"/>
          <w:lang w:val="en-GB"/>
        </w:rPr>
      </w:pPr>
      <w:r w:rsidRPr="003C271B">
        <w:rPr>
          <w:b/>
          <w:sz w:val="52"/>
          <w:szCs w:val="52"/>
          <w:lang w:val="en-GB"/>
        </w:rPr>
        <w:t>D</w:t>
      </w:r>
      <w:r w:rsidR="00292D28">
        <w:rPr>
          <w:b/>
          <w:sz w:val="52"/>
          <w:szCs w:val="52"/>
          <w:lang w:val="en-GB"/>
        </w:rPr>
        <w:t>3</w:t>
      </w:r>
      <w:r w:rsidRPr="003C271B">
        <w:rPr>
          <w:b/>
          <w:sz w:val="52"/>
          <w:szCs w:val="52"/>
          <w:lang w:val="en-GB"/>
        </w:rPr>
        <w:t>.</w:t>
      </w:r>
      <w:r w:rsidR="00292D28">
        <w:rPr>
          <w:b/>
          <w:sz w:val="52"/>
          <w:szCs w:val="52"/>
          <w:lang w:val="en-GB"/>
        </w:rPr>
        <w:t>5</w:t>
      </w:r>
      <w:r w:rsidRPr="003C271B">
        <w:rPr>
          <w:b/>
          <w:sz w:val="52"/>
          <w:szCs w:val="52"/>
          <w:lang w:val="en-GB"/>
        </w:rPr>
        <w:t xml:space="preserve"> </w:t>
      </w:r>
      <w:r w:rsidR="00C771E4">
        <w:rPr>
          <w:b/>
          <w:sz w:val="52"/>
          <w:szCs w:val="52"/>
          <w:lang w:val="en-GB"/>
        </w:rPr>
        <w:t>Manue</w:t>
      </w:r>
      <w:r w:rsidR="00292D28">
        <w:rPr>
          <w:b/>
          <w:sz w:val="52"/>
          <w:szCs w:val="52"/>
          <w:lang w:val="en-GB"/>
        </w:rPr>
        <w:t>l Digiskills</w:t>
      </w:r>
      <w:r w:rsidR="00C771E4">
        <w:rPr>
          <w:b/>
          <w:sz w:val="52"/>
          <w:szCs w:val="52"/>
          <w:lang w:val="en-GB"/>
        </w:rPr>
        <w:t xml:space="preserve">: </w:t>
      </w:r>
      <w:proofErr w:type="spellStart"/>
      <w:r w:rsidR="00C771E4">
        <w:rPr>
          <w:b/>
          <w:sz w:val="52"/>
          <w:szCs w:val="52"/>
          <w:lang w:val="en-GB"/>
        </w:rPr>
        <w:t>Inventaire</w:t>
      </w:r>
      <w:proofErr w:type="spellEnd"/>
      <w:r w:rsidR="00292D28">
        <w:rPr>
          <w:b/>
          <w:sz w:val="52"/>
          <w:szCs w:val="52"/>
          <w:lang w:val="en-GB"/>
        </w:rPr>
        <w:t xml:space="preserve"> </w:t>
      </w:r>
    </w:p>
    <w:p w:rsidR="00B94D00" w:rsidRPr="003C271B" w:rsidRDefault="00B94D00" w:rsidP="003A6128">
      <w:pPr>
        <w:jc w:val="center"/>
        <w:rPr>
          <w:i/>
          <w:sz w:val="52"/>
          <w:szCs w:val="52"/>
          <w:lang w:val="en-GB"/>
        </w:rPr>
      </w:pPr>
    </w:p>
    <w:p w:rsidR="003A6128" w:rsidRPr="003C271B" w:rsidRDefault="003A6128" w:rsidP="003A6128">
      <w:pPr>
        <w:rPr>
          <w:lang w:val="en-GB"/>
        </w:rPr>
      </w:pPr>
    </w:p>
    <w:p w:rsidR="003A6128" w:rsidRPr="003C271B" w:rsidRDefault="003A6128" w:rsidP="003A6128">
      <w:pPr>
        <w:rPr>
          <w:lang w:val="en-GB"/>
        </w:rPr>
      </w:pPr>
    </w:p>
    <w:p w:rsidR="003A6128" w:rsidRPr="003C271B" w:rsidRDefault="003A6128" w:rsidP="003A6128">
      <w:pPr>
        <w:rPr>
          <w:lang w:val="en-GB"/>
        </w:rPr>
      </w:pPr>
    </w:p>
    <w:p w:rsidR="003A6128" w:rsidRPr="003C271B" w:rsidRDefault="003A6128" w:rsidP="00342FA9">
      <w:pPr>
        <w:rPr>
          <w:b/>
          <w:sz w:val="32"/>
          <w:szCs w:val="32"/>
          <w:lang w:val="en-GB"/>
        </w:rPr>
      </w:pPr>
    </w:p>
    <w:p w:rsidR="00CA693B" w:rsidRPr="003C271B" w:rsidRDefault="00CA693B" w:rsidP="00CA693B">
      <w:pPr>
        <w:pStyle w:val="1"/>
        <w:numPr>
          <w:ilvl w:val="0"/>
          <w:numId w:val="0"/>
        </w:numPr>
        <w:rPr>
          <w:lang w:val="en-GB"/>
        </w:rPr>
      </w:pPr>
    </w:p>
    <w:tbl>
      <w:tblPr>
        <w:tblW w:w="8820" w:type="dxa"/>
        <w:tblInd w:w="108" w:type="dxa"/>
        <w:tblBorders>
          <w:top w:val="nil"/>
          <w:left w:val="nil"/>
          <w:bottom w:val="nil"/>
          <w:right w:val="nil"/>
        </w:tblBorders>
        <w:tblLook w:val="0000"/>
      </w:tblPr>
      <w:tblGrid>
        <w:gridCol w:w="2118"/>
        <w:gridCol w:w="6702"/>
      </w:tblGrid>
      <w:tr w:rsidR="00CA693B" w:rsidRPr="00FA0820" w:rsidTr="00F52752">
        <w:trPr>
          <w:trHeight w:val="330"/>
        </w:trPr>
        <w:tc>
          <w:tcPr>
            <w:tcW w:w="2118"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C771E4" w:rsidP="00F52752">
            <w:pPr>
              <w:pStyle w:val="Default"/>
              <w:rPr>
                <w:rFonts w:ascii="Times New Roman" w:hAnsi="Times New Roman" w:cs="Times New Roman"/>
                <w:b/>
                <w:lang w:val="en-GB"/>
              </w:rPr>
            </w:pPr>
            <w:proofErr w:type="spellStart"/>
            <w:r>
              <w:rPr>
                <w:rFonts w:ascii="Times New Roman" w:hAnsi="Times New Roman" w:cs="Times New Roman"/>
                <w:b/>
                <w:lang w:val="en-GB"/>
              </w:rPr>
              <w:t>Proje</w:t>
            </w:r>
            <w:r w:rsidR="00CA693B" w:rsidRPr="003C271B">
              <w:rPr>
                <w:rFonts w:ascii="Times New Roman" w:hAnsi="Times New Roman" w:cs="Times New Roman"/>
                <w:b/>
                <w:lang w:val="en-GB"/>
              </w:rPr>
              <w:t>t</w:t>
            </w:r>
            <w:proofErr w:type="spellEnd"/>
            <w:r w:rsidR="00CA693B" w:rsidRPr="003C271B">
              <w:rPr>
                <w:rFonts w:ascii="Times New Roman" w:hAnsi="Times New Roman" w:cs="Times New Roman"/>
                <w:b/>
                <w:lang w:val="en-GB"/>
              </w:rPr>
              <w:t xml:space="preserve">: </w:t>
            </w:r>
          </w:p>
        </w:tc>
        <w:tc>
          <w:tcPr>
            <w:tcW w:w="6702" w:type="dxa"/>
            <w:tcBorders>
              <w:top w:val="single" w:sz="3" w:space="0" w:color="000000"/>
              <w:left w:val="single" w:sz="3" w:space="0" w:color="000000"/>
              <w:bottom w:val="single" w:sz="3" w:space="0" w:color="000000"/>
              <w:right w:val="single" w:sz="3" w:space="0" w:color="000000"/>
            </w:tcBorders>
            <w:vAlign w:val="center"/>
          </w:tcPr>
          <w:p w:rsidR="00CA693B" w:rsidRPr="00FA0820" w:rsidRDefault="00FA0820" w:rsidP="00F52752">
            <w:pPr>
              <w:pStyle w:val="Default"/>
              <w:rPr>
                <w:rFonts w:ascii="Times New Roman" w:hAnsi="Times New Roman" w:cs="Times New Roman"/>
                <w:lang w:val="de-AT"/>
              </w:rPr>
            </w:pPr>
            <w:r w:rsidRPr="0039239C">
              <w:rPr>
                <w:rFonts w:ascii="Times New Roman" w:hAnsi="Times New Roman" w:cs="Times New Roman"/>
                <w:lang w:val="de-AT"/>
              </w:rPr>
              <w:t>N°. 531300-LLP-1-2012-1-GR-KA3-KA3NW</w:t>
            </w:r>
          </w:p>
        </w:tc>
      </w:tr>
      <w:tr w:rsidR="0019495B" w:rsidRPr="003C271B" w:rsidTr="00F52752">
        <w:trPr>
          <w:trHeight w:val="328"/>
        </w:trPr>
        <w:tc>
          <w:tcPr>
            <w:tcW w:w="2118" w:type="dxa"/>
            <w:tcBorders>
              <w:top w:val="single" w:sz="3" w:space="0" w:color="000000"/>
              <w:left w:val="single" w:sz="3" w:space="0" w:color="000000"/>
              <w:bottom w:val="single" w:sz="3" w:space="0" w:color="000000"/>
              <w:right w:val="single" w:sz="3" w:space="0" w:color="000000"/>
            </w:tcBorders>
            <w:vAlign w:val="center"/>
          </w:tcPr>
          <w:p w:rsidR="0019495B" w:rsidRPr="003C271B" w:rsidRDefault="0019495B" w:rsidP="00F52752">
            <w:pPr>
              <w:pStyle w:val="Default"/>
              <w:rPr>
                <w:rFonts w:ascii="Times New Roman" w:hAnsi="Times New Roman" w:cs="Times New Roman"/>
                <w:b/>
                <w:lang w:val="en-GB"/>
              </w:rPr>
            </w:pPr>
            <w:r w:rsidRPr="003C271B">
              <w:rPr>
                <w:rFonts w:ascii="Times New Roman" w:hAnsi="Times New Roman" w:cs="Times New Roman"/>
                <w:b/>
                <w:lang w:val="en-GB"/>
              </w:rPr>
              <w:t xml:space="preserve">Work package: </w:t>
            </w:r>
          </w:p>
        </w:tc>
        <w:tc>
          <w:tcPr>
            <w:tcW w:w="6702" w:type="dxa"/>
            <w:tcBorders>
              <w:top w:val="single" w:sz="3" w:space="0" w:color="000000"/>
              <w:left w:val="single" w:sz="3" w:space="0" w:color="000000"/>
              <w:bottom w:val="single" w:sz="3" w:space="0" w:color="000000"/>
              <w:right w:val="single" w:sz="3" w:space="0" w:color="000000"/>
            </w:tcBorders>
            <w:vAlign w:val="center"/>
          </w:tcPr>
          <w:p w:rsidR="0019495B" w:rsidRPr="00D2311B" w:rsidRDefault="0019495B" w:rsidP="00C771E4">
            <w:pPr>
              <w:pStyle w:val="Default"/>
              <w:rPr>
                <w:rFonts w:ascii="Times New Roman" w:hAnsi="Times New Roman" w:cs="Times New Roman"/>
                <w:lang w:val="en-GB"/>
              </w:rPr>
            </w:pPr>
            <w:r w:rsidRPr="00D2311B">
              <w:rPr>
                <w:rFonts w:ascii="Times New Roman" w:hAnsi="Times New Roman" w:cs="Times New Roman"/>
                <w:lang w:val="en-GB"/>
              </w:rPr>
              <w:t xml:space="preserve">WP3 </w:t>
            </w:r>
            <w:r w:rsidRPr="00D2311B">
              <w:rPr>
                <w:rFonts w:ascii="Times New Roman" w:hAnsi="Times New Roman" w:cs="Times New Roman"/>
                <w:lang w:val="en-US"/>
              </w:rPr>
              <w:t>Inventory and Community Building</w:t>
            </w:r>
          </w:p>
        </w:tc>
      </w:tr>
      <w:tr w:rsidR="0019495B" w:rsidRPr="003C271B" w:rsidTr="00F52752">
        <w:trPr>
          <w:trHeight w:val="328"/>
        </w:trPr>
        <w:tc>
          <w:tcPr>
            <w:tcW w:w="2118" w:type="dxa"/>
            <w:tcBorders>
              <w:top w:val="single" w:sz="3" w:space="0" w:color="000000"/>
              <w:left w:val="single" w:sz="3" w:space="0" w:color="000000"/>
              <w:bottom w:val="single" w:sz="3" w:space="0" w:color="000000"/>
              <w:right w:val="single" w:sz="3" w:space="0" w:color="000000"/>
            </w:tcBorders>
            <w:vAlign w:val="center"/>
          </w:tcPr>
          <w:p w:rsidR="0019495B" w:rsidRPr="003C271B" w:rsidRDefault="00C771E4" w:rsidP="00F52752">
            <w:pPr>
              <w:pStyle w:val="Default"/>
              <w:rPr>
                <w:rFonts w:ascii="Times New Roman" w:hAnsi="Times New Roman" w:cs="Times New Roman"/>
                <w:b/>
                <w:lang w:val="en-GB"/>
              </w:rPr>
            </w:pPr>
            <w:proofErr w:type="spellStart"/>
            <w:r>
              <w:rPr>
                <w:rFonts w:ascii="Times New Roman" w:hAnsi="Times New Roman" w:cs="Times New Roman"/>
                <w:b/>
                <w:lang w:val="en-GB"/>
              </w:rPr>
              <w:t>Partenaire</w:t>
            </w:r>
            <w:proofErr w:type="spellEnd"/>
            <w:r w:rsidR="0019495B" w:rsidRPr="003C271B">
              <w:rPr>
                <w:rFonts w:ascii="Times New Roman" w:hAnsi="Times New Roman" w:cs="Times New Roman"/>
                <w:b/>
                <w:lang w:val="en-GB"/>
              </w:rPr>
              <w:t xml:space="preserve">: </w:t>
            </w:r>
          </w:p>
        </w:tc>
        <w:tc>
          <w:tcPr>
            <w:tcW w:w="6702" w:type="dxa"/>
            <w:tcBorders>
              <w:top w:val="single" w:sz="3" w:space="0" w:color="000000"/>
              <w:left w:val="single" w:sz="3" w:space="0" w:color="000000"/>
              <w:bottom w:val="single" w:sz="3" w:space="0" w:color="000000"/>
              <w:right w:val="single" w:sz="3" w:space="0" w:color="000000"/>
            </w:tcBorders>
            <w:vAlign w:val="center"/>
          </w:tcPr>
          <w:p w:rsidR="0019495B" w:rsidRPr="003C271B" w:rsidRDefault="0019495B" w:rsidP="00C771E4">
            <w:pPr>
              <w:pStyle w:val="Default"/>
              <w:rPr>
                <w:rFonts w:ascii="Times New Roman" w:hAnsi="Times New Roman" w:cs="Times New Roman"/>
                <w:lang w:val="en-GB"/>
              </w:rPr>
            </w:pPr>
            <w:r>
              <w:rPr>
                <w:rFonts w:ascii="Times New Roman" w:hAnsi="Times New Roman" w:cs="Times New Roman"/>
                <w:lang w:val="en-GB"/>
              </w:rPr>
              <w:t>CTI</w:t>
            </w:r>
          </w:p>
        </w:tc>
      </w:tr>
      <w:tr w:rsidR="0019495B" w:rsidRPr="003C271B" w:rsidTr="00F52752">
        <w:trPr>
          <w:trHeight w:val="328"/>
        </w:trPr>
        <w:tc>
          <w:tcPr>
            <w:tcW w:w="2118" w:type="dxa"/>
            <w:tcBorders>
              <w:top w:val="single" w:sz="3" w:space="0" w:color="000000"/>
              <w:left w:val="single" w:sz="3" w:space="0" w:color="000000"/>
              <w:bottom w:val="single" w:sz="3" w:space="0" w:color="000000"/>
              <w:right w:val="single" w:sz="3" w:space="0" w:color="000000"/>
            </w:tcBorders>
            <w:vAlign w:val="center"/>
          </w:tcPr>
          <w:p w:rsidR="0019495B" w:rsidRPr="003C271B" w:rsidRDefault="00C771E4" w:rsidP="00F52752">
            <w:pPr>
              <w:pStyle w:val="Default"/>
              <w:rPr>
                <w:rFonts w:ascii="Times New Roman" w:hAnsi="Times New Roman" w:cs="Times New Roman"/>
                <w:b/>
                <w:lang w:val="en-GB"/>
              </w:rPr>
            </w:pPr>
            <w:r>
              <w:rPr>
                <w:rFonts w:ascii="Times New Roman" w:hAnsi="Times New Roman" w:cs="Times New Roman"/>
                <w:b/>
                <w:lang w:val="en-GB"/>
              </w:rPr>
              <w:t>Auteur</w:t>
            </w:r>
            <w:r w:rsidR="0019495B" w:rsidRPr="003C271B">
              <w:rPr>
                <w:rFonts w:ascii="Times New Roman" w:hAnsi="Times New Roman" w:cs="Times New Roman"/>
                <w:b/>
                <w:lang w:val="en-GB"/>
              </w:rPr>
              <w:t xml:space="preserve">s: </w:t>
            </w:r>
          </w:p>
        </w:tc>
        <w:tc>
          <w:tcPr>
            <w:tcW w:w="6702" w:type="dxa"/>
            <w:tcBorders>
              <w:top w:val="single" w:sz="3" w:space="0" w:color="000000"/>
              <w:left w:val="single" w:sz="3" w:space="0" w:color="000000"/>
              <w:bottom w:val="single" w:sz="3" w:space="0" w:color="000000"/>
              <w:right w:val="single" w:sz="3" w:space="0" w:color="000000"/>
            </w:tcBorders>
            <w:vAlign w:val="center"/>
          </w:tcPr>
          <w:p w:rsidR="0019495B" w:rsidRPr="003C271B" w:rsidRDefault="0019495B" w:rsidP="00C771E4">
            <w:pPr>
              <w:pStyle w:val="Default"/>
              <w:rPr>
                <w:rFonts w:ascii="Times New Roman" w:hAnsi="Times New Roman" w:cs="Times New Roman"/>
                <w:lang w:val="en-GB"/>
              </w:rPr>
            </w:pPr>
            <w:r>
              <w:rPr>
                <w:rFonts w:ascii="Times New Roman" w:hAnsi="Times New Roman" w:cs="Times New Roman"/>
                <w:lang w:val="en-GB"/>
              </w:rPr>
              <w:t xml:space="preserve">Catherine Christodoulopoulou, Jeries Besharat </w:t>
            </w:r>
            <w:r w:rsidRPr="003C271B">
              <w:rPr>
                <w:rFonts w:ascii="Times New Roman" w:hAnsi="Times New Roman" w:cs="Times New Roman"/>
                <w:lang w:val="en-GB"/>
              </w:rPr>
              <w:t>(</w:t>
            </w:r>
            <w:r>
              <w:rPr>
                <w:rFonts w:ascii="Times New Roman" w:hAnsi="Times New Roman" w:cs="Times New Roman"/>
                <w:lang w:val="en-GB"/>
              </w:rPr>
              <w:t>CTI</w:t>
            </w:r>
            <w:r w:rsidRPr="003C271B">
              <w:rPr>
                <w:rFonts w:ascii="Times New Roman" w:hAnsi="Times New Roman" w:cs="Times New Roman"/>
                <w:lang w:val="en-GB"/>
              </w:rPr>
              <w:t>)</w:t>
            </w:r>
          </w:p>
        </w:tc>
      </w:tr>
      <w:tr w:rsidR="0019495B" w:rsidRPr="003C271B" w:rsidTr="00F52752">
        <w:trPr>
          <w:trHeight w:val="325"/>
        </w:trPr>
        <w:tc>
          <w:tcPr>
            <w:tcW w:w="2118" w:type="dxa"/>
            <w:tcBorders>
              <w:top w:val="single" w:sz="3" w:space="0" w:color="000000"/>
              <w:left w:val="single" w:sz="3" w:space="0" w:color="000000"/>
              <w:bottom w:val="single" w:sz="3" w:space="0" w:color="000000"/>
              <w:right w:val="single" w:sz="3" w:space="0" w:color="000000"/>
            </w:tcBorders>
            <w:vAlign w:val="center"/>
          </w:tcPr>
          <w:p w:rsidR="0019495B" w:rsidRPr="003C271B" w:rsidRDefault="00C771E4" w:rsidP="00F52752">
            <w:pPr>
              <w:pStyle w:val="Default"/>
              <w:rPr>
                <w:rFonts w:ascii="Times New Roman" w:hAnsi="Times New Roman" w:cs="Times New Roman"/>
                <w:b/>
                <w:lang w:val="en-GB"/>
              </w:rPr>
            </w:pPr>
            <w:r>
              <w:rPr>
                <w:rFonts w:ascii="Times New Roman" w:hAnsi="Times New Roman" w:cs="Times New Roman"/>
                <w:b/>
                <w:lang w:val="en-GB"/>
              </w:rPr>
              <w:t>Type de Document</w:t>
            </w:r>
            <w:r w:rsidR="0019495B" w:rsidRPr="003C271B">
              <w:rPr>
                <w:rFonts w:ascii="Times New Roman" w:hAnsi="Times New Roman" w:cs="Times New Roman"/>
                <w:b/>
                <w:lang w:val="en-GB"/>
              </w:rPr>
              <w:t xml:space="preserve">: </w:t>
            </w:r>
          </w:p>
        </w:tc>
        <w:tc>
          <w:tcPr>
            <w:tcW w:w="6702" w:type="dxa"/>
            <w:tcBorders>
              <w:top w:val="single" w:sz="3" w:space="0" w:color="000000"/>
              <w:left w:val="single" w:sz="3" w:space="0" w:color="000000"/>
              <w:bottom w:val="single" w:sz="3" w:space="0" w:color="000000"/>
              <w:right w:val="single" w:sz="3" w:space="0" w:color="000000"/>
            </w:tcBorders>
            <w:vAlign w:val="center"/>
          </w:tcPr>
          <w:p w:rsidR="0019495B" w:rsidRPr="003C271B" w:rsidRDefault="00C771E4" w:rsidP="00C771E4">
            <w:pPr>
              <w:pStyle w:val="Default"/>
              <w:rPr>
                <w:rFonts w:ascii="Times New Roman" w:hAnsi="Times New Roman" w:cs="Times New Roman"/>
                <w:lang w:val="en-GB"/>
              </w:rPr>
            </w:pPr>
            <w:r>
              <w:rPr>
                <w:rFonts w:ascii="Times New Roman" w:hAnsi="Times New Roman" w:cs="Times New Roman"/>
                <w:lang w:val="en-GB"/>
              </w:rPr>
              <w:t>Rapport</w:t>
            </w:r>
          </w:p>
        </w:tc>
      </w:tr>
      <w:tr w:rsidR="0019495B" w:rsidRPr="003C271B" w:rsidTr="00F52752">
        <w:trPr>
          <w:trHeight w:val="328"/>
        </w:trPr>
        <w:tc>
          <w:tcPr>
            <w:tcW w:w="2118" w:type="dxa"/>
            <w:tcBorders>
              <w:top w:val="single" w:sz="3" w:space="0" w:color="000000"/>
              <w:left w:val="single" w:sz="3" w:space="0" w:color="000000"/>
              <w:bottom w:val="single" w:sz="3" w:space="0" w:color="000000"/>
              <w:right w:val="single" w:sz="3" w:space="0" w:color="000000"/>
            </w:tcBorders>
            <w:vAlign w:val="center"/>
          </w:tcPr>
          <w:p w:rsidR="0019495B" w:rsidRPr="003C271B" w:rsidRDefault="0019495B" w:rsidP="00F52752">
            <w:pPr>
              <w:pStyle w:val="Default"/>
              <w:rPr>
                <w:rFonts w:ascii="Times New Roman" w:hAnsi="Times New Roman" w:cs="Times New Roman"/>
                <w:b/>
                <w:lang w:val="en-GB"/>
              </w:rPr>
            </w:pPr>
            <w:r w:rsidRPr="003C271B">
              <w:rPr>
                <w:rFonts w:ascii="Times New Roman" w:hAnsi="Times New Roman" w:cs="Times New Roman"/>
                <w:b/>
                <w:lang w:val="en-GB"/>
              </w:rPr>
              <w:t xml:space="preserve">Distribution: </w:t>
            </w:r>
          </w:p>
        </w:tc>
        <w:tc>
          <w:tcPr>
            <w:tcW w:w="6702" w:type="dxa"/>
            <w:tcBorders>
              <w:top w:val="single" w:sz="3" w:space="0" w:color="000000"/>
              <w:left w:val="single" w:sz="3" w:space="0" w:color="000000"/>
              <w:bottom w:val="single" w:sz="3" w:space="0" w:color="000000"/>
              <w:right w:val="single" w:sz="3" w:space="0" w:color="000000"/>
            </w:tcBorders>
            <w:vAlign w:val="center"/>
          </w:tcPr>
          <w:p w:rsidR="0019495B" w:rsidRPr="003C271B" w:rsidRDefault="0019495B" w:rsidP="00C771E4">
            <w:pPr>
              <w:pStyle w:val="Default"/>
              <w:rPr>
                <w:rFonts w:ascii="Times New Roman" w:hAnsi="Times New Roman" w:cs="Times New Roman"/>
                <w:lang w:val="en-GB"/>
              </w:rPr>
            </w:pPr>
            <w:r w:rsidRPr="003C271B">
              <w:rPr>
                <w:rFonts w:ascii="Times New Roman" w:hAnsi="Times New Roman" w:cs="Times New Roman"/>
                <w:lang w:val="en-GB"/>
              </w:rPr>
              <w:t>Public</w:t>
            </w:r>
          </w:p>
        </w:tc>
      </w:tr>
      <w:tr w:rsidR="00CA693B" w:rsidRPr="003C271B" w:rsidTr="00F52752">
        <w:trPr>
          <w:trHeight w:val="328"/>
        </w:trPr>
        <w:tc>
          <w:tcPr>
            <w:tcW w:w="2118"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C771E4" w:rsidP="00F52752">
            <w:pPr>
              <w:pStyle w:val="Default"/>
              <w:rPr>
                <w:rFonts w:ascii="Times New Roman" w:hAnsi="Times New Roman" w:cs="Times New Roman"/>
                <w:b/>
                <w:lang w:val="en-GB"/>
              </w:rPr>
            </w:pPr>
            <w:proofErr w:type="spellStart"/>
            <w:r>
              <w:rPr>
                <w:rFonts w:ascii="Times New Roman" w:hAnsi="Times New Roman" w:cs="Times New Roman"/>
                <w:b/>
                <w:lang w:val="en-GB"/>
              </w:rPr>
              <w:t>Statut</w:t>
            </w:r>
            <w:proofErr w:type="spellEnd"/>
            <w:r w:rsidR="00CA693B" w:rsidRPr="003C271B">
              <w:rPr>
                <w:rFonts w:ascii="Times New Roman" w:hAnsi="Times New Roman" w:cs="Times New Roman"/>
                <w:b/>
                <w:lang w:val="en-GB"/>
              </w:rPr>
              <w:t xml:space="preserve">: </w:t>
            </w:r>
          </w:p>
        </w:tc>
        <w:tc>
          <w:tcPr>
            <w:tcW w:w="6702"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873530" w:rsidP="00F52752">
            <w:pPr>
              <w:pStyle w:val="Default"/>
              <w:rPr>
                <w:rFonts w:ascii="Times New Roman" w:hAnsi="Times New Roman" w:cs="Times New Roman"/>
                <w:lang w:val="en-GB"/>
              </w:rPr>
            </w:pPr>
            <w:r>
              <w:rPr>
                <w:rFonts w:ascii="Times New Roman" w:hAnsi="Times New Roman" w:cs="Times New Roman"/>
                <w:lang w:val="en-GB"/>
              </w:rPr>
              <w:t>final</w:t>
            </w:r>
          </w:p>
        </w:tc>
      </w:tr>
      <w:tr w:rsidR="00CA693B" w:rsidRPr="003C271B" w:rsidTr="00F52752">
        <w:trPr>
          <w:trHeight w:val="325"/>
        </w:trPr>
        <w:tc>
          <w:tcPr>
            <w:tcW w:w="2118"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C771E4" w:rsidP="00F52752">
            <w:pPr>
              <w:pStyle w:val="Default"/>
              <w:rPr>
                <w:rFonts w:ascii="Times New Roman" w:hAnsi="Times New Roman" w:cs="Times New Roman"/>
                <w:b/>
                <w:lang w:val="en-GB"/>
              </w:rPr>
            </w:pPr>
            <w:proofErr w:type="spellStart"/>
            <w:r>
              <w:rPr>
                <w:rFonts w:ascii="Times New Roman" w:hAnsi="Times New Roman" w:cs="Times New Roman"/>
                <w:b/>
                <w:lang w:val="en-GB"/>
              </w:rPr>
              <w:t>Fichier</w:t>
            </w:r>
            <w:proofErr w:type="spellEnd"/>
            <w:r w:rsidR="00CA693B" w:rsidRPr="003C271B">
              <w:rPr>
                <w:rFonts w:ascii="Times New Roman" w:hAnsi="Times New Roman" w:cs="Times New Roman"/>
                <w:b/>
                <w:lang w:val="en-GB"/>
              </w:rPr>
              <w:t xml:space="preserve">: </w:t>
            </w:r>
          </w:p>
        </w:tc>
        <w:tc>
          <w:tcPr>
            <w:tcW w:w="6702" w:type="dxa"/>
            <w:tcBorders>
              <w:top w:val="single" w:sz="3" w:space="0" w:color="000000"/>
              <w:left w:val="single" w:sz="3" w:space="0" w:color="000000"/>
              <w:bottom w:val="single" w:sz="3" w:space="0" w:color="000000"/>
              <w:right w:val="single" w:sz="3" w:space="0" w:color="000000"/>
            </w:tcBorders>
            <w:vAlign w:val="center"/>
          </w:tcPr>
          <w:p w:rsidR="00CA693B" w:rsidRPr="0039727A" w:rsidRDefault="00ED048B" w:rsidP="00B751AD">
            <w:pPr>
              <w:pStyle w:val="Default"/>
              <w:rPr>
                <w:rFonts w:ascii="Times New Roman" w:hAnsi="Times New Roman" w:cs="Times New Roman"/>
                <w:lang w:val="en-US"/>
              </w:rPr>
            </w:pPr>
            <w:fldSimple w:instr=" FILENAME   \* MERGEFORMAT ">
              <w:r w:rsidR="00FA0820">
                <w:rPr>
                  <w:rFonts w:ascii="Times New Roman" w:hAnsi="Times New Roman" w:cs="Times New Roman"/>
                  <w:noProof/>
                  <w:lang w:val="en-GB"/>
                </w:rPr>
                <w:t>D</w:t>
              </w:r>
              <w:r w:rsidR="00B751AD">
                <w:rPr>
                  <w:rFonts w:ascii="Times New Roman" w:hAnsi="Times New Roman" w:cs="Times New Roman"/>
                  <w:noProof/>
                  <w:lang w:val="en-GB"/>
                </w:rPr>
                <w:t>3</w:t>
              </w:r>
              <w:r w:rsidR="00FA0820">
                <w:rPr>
                  <w:rFonts w:ascii="Times New Roman" w:hAnsi="Times New Roman" w:cs="Times New Roman"/>
                  <w:noProof/>
                  <w:lang w:val="en-GB"/>
                </w:rPr>
                <w:t>_</w:t>
              </w:r>
              <w:r w:rsidR="00B751AD">
                <w:rPr>
                  <w:rFonts w:ascii="Times New Roman" w:hAnsi="Times New Roman" w:cs="Times New Roman"/>
                  <w:noProof/>
                  <w:lang w:val="en-GB"/>
                </w:rPr>
                <w:t>5</w:t>
              </w:r>
              <w:r w:rsidR="00FA0820">
                <w:rPr>
                  <w:rFonts w:ascii="Times New Roman" w:hAnsi="Times New Roman" w:cs="Times New Roman"/>
                  <w:noProof/>
                  <w:lang w:val="en-GB"/>
                </w:rPr>
                <w:t>_</w:t>
              </w:r>
              <w:r w:rsidR="00B751AD">
                <w:rPr>
                  <w:rFonts w:ascii="Times New Roman" w:hAnsi="Times New Roman" w:cs="Times New Roman"/>
                  <w:noProof/>
                  <w:lang w:val="en-GB"/>
                </w:rPr>
                <w:t>Manual</w:t>
              </w:r>
              <w:r w:rsidR="00FA0820">
                <w:rPr>
                  <w:rFonts w:ascii="Times New Roman" w:hAnsi="Times New Roman" w:cs="Times New Roman"/>
                  <w:noProof/>
                  <w:lang w:val="en-GB"/>
                </w:rPr>
                <w:t>_</w:t>
              </w:r>
              <w:r w:rsidR="00B751AD">
                <w:rPr>
                  <w:rFonts w:ascii="Times New Roman" w:hAnsi="Times New Roman" w:cs="Times New Roman"/>
                  <w:noProof/>
                  <w:lang w:val="en-GB"/>
                </w:rPr>
                <w:t>Digi</w:t>
              </w:r>
              <w:r w:rsidR="00292D28">
                <w:rPr>
                  <w:rFonts w:ascii="Times New Roman" w:hAnsi="Times New Roman" w:cs="Times New Roman"/>
                  <w:noProof/>
                  <w:lang w:val="en-GB"/>
                </w:rPr>
                <w:t>s</w:t>
              </w:r>
              <w:r w:rsidR="00B751AD">
                <w:rPr>
                  <w:rFonts w:ascii="Times New Roman" w:hAnsi="Times New Roman" w:cs="Times New Roman"/>
                  <w:noProof/>
                  <w:lang w:val="en-GB"/>
                </w:rPr>
                <w:t>kills</w:t>
              </w:r>
              <w:r w:rsidR="00FA0820">
                <w:rPr>
                  <w:rFonts w:ascii="Times New Roman" w:hAnsi="Times New Roman" w:cs="Times New Roman"/>
                  <w:noProof/>
                  <w:lang w:val="en-GB"/>
                </w:rPr>
                <w:t>_</w:t>
              </w:r>
              <w:r w:rsidR="00B751AD">
                <w:rPr>
                  <w:rFonts w:ascii="Times New Roman" w:hAnsi="Times New Roman" w:cs="Times New Roman"/>
                  <w:noProof/>
                  <w:lang w:val="en-GB"/>
                </w:rPr>
                <w:t>Inventory</w:t>
              </w:r>
            </w:fldSimple>
            <w:r w:rsidR="0039727A">
              <w:rPr>
                <w:lang w:val="en-US"/>
              </w:rPr>
              <w:t>_NEW-2015</w:t>
            </w:r>
          </w:p>
        </w:tc>
      </w:tr>
      <w:tr w:rsidR="00CA693B" w:rsidRPr="003C271B" w:rsidTr="00F52752">
        <w:trPr>
          <w:trHeight w:val="328"/>
        </w:trPr>
        <w:tc>
          <w:tcPr>
            <w:tcW w:w="2118"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CA693B" w:rsidP="00F52752">
            <w:pPr>
              <w:pStyle w:val="Default"/>
              <w:rPr>
                <w:rFonts w:ascii="Times New Roman" w:hAnsi="Times New Roman" w:cs="Times New Roman"/>
                <w:b/>
                <w:lang w:val="en-GB"/>
              </w:rPr>
            </w:pPr>
            <w:r w:rsidRPr="003C271B">
              <w:rPr>
                <w:rFonts w:ascii="Times New Roman" w:hAnsi="Times New Roman" w:cs="Times New Roman"/>
                <w:b/>
                <w:lang w:val="en-GB"/>
              </w:rPr>
              <w:t xml:space="preserve">Version: </w:t>
            </w:r>
          </w:p>
        </w:tc>
        <w:tc>
          <w:tcPr>
            <w:tcW w:w="6702"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CA693B" w:rsidP="0039727A">
            <w:pPr>
              <w:pStyle w:val="Default"/>
              <w:rPr>
                <w:rFonts w:ascii="Times New Roman" w:hAnsi="Times New Roman" w:cs="Times New Roman"/>
                <w:lang w:val="en-GB"/>
              </w:rPr>
            </w:pPr>
            <w:r w:rsidRPr="003C271B">
              <w:rPr>
                <w:rFonts w:ascii="Times New Roman" w:hAnsi="Times New Roman" w:cs="Times New Roman"/>
                <w:lang w:val="en-GB"/>
              </w:rPr>
              <w:t>0.</w:t>
            </w:r>
            <w:r w:rsidR="0039727A">
              <w:rPr>
                <w:rFonts w:ascii="Times New Roman" w:hAnsi="Times New Roman" w:cs="Times New Roman"/>
                <w:lang w:val="en-GB"/>
              </w:rPr>
              <w:t>2</w:t>
            </w:r>
          </w:p>
        </w:tc>
      </w:tr>
      <w:tr w:rsidR="00CA693B" w:rsidRPr="003C271B" w:rsidTr="00F52752">
        <w:trPr>
          <w:trHeight w:val="328"/>
        </w:trPr>
        <w:tc>
          <w:tcPr>
            <w:tcW w:w="2118"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CA693B" w:rsidP="00F52752">
            <w:pPr>
              <w:pStyle w:val="Default"/>
              <w:rPr>
                <w:rFonts w:ascii="Times New Roman" w:hAnsi="Times New Roman" w:cs="Times New Roman"/>
                <w:b/>
                <w:lang w:val="en-GB"/>
              </w:rPr>
            </w:pPr>
            <w:r w:rsidRPr="003C271B">
              <w:rPr>
                <w:rFonts w:ascii="Times New Roman" w:hAnsi="Times New Roman" w:cs="Times New Roman"/>
                <w:b/>
                <w:lang w:val="en-GB"/>
              </w:rPr>
              <w:t xml:space="preserve">Date: </w:t>
            </w:r>
          </w:p>
        </w:tc>
        <w:tc>
          <w:tcPr>
            <w:tcW w:w="6702"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104611" w:rsidP="00104611">
            <w:pPr>
              <w:pStyle w:val="Default"/>
              <w:rPr>
                <w:rFonts w:ascii="Times New Roman" w:hAnsi="Times New Roman" w:cs="Times New Roman"/>
                <w:lang w:val="en-GB"/>
              </w:rPr>
            </w:pPr>
            <w:r>
              <w:rPr>
                <w:rFonts w:ascii="Times New Roman" w:hAnsi="Times New Roman" w:cs="Times New Roman"/>
                <w:lang w:val="en-GB"/>
              </w:rPr>
              <w:t>25</w:t>
            </w:r>
            <w:r w:rsidR="00CA693B" w:rsidRPr="003C271B">
              <w:rPr>
                <w:rFonts w:ascii="Times New Roman" w:hAnsi="Times New Roman" w:cs="Times New Roman"/>
                <w:lang w:val="en-GB"/>
              </w:rPr>
              <w:t xml:space="preserve">. </w:t>
            </w:r>
            <w:r>
              <w:rPr>
                <w:rFonts w:ascii="Times New Roman" w:hAnsi="Times New Roman" w:cs="Times New Roman"/>
                <w:lang w:val="en-GB"/>
              </w:rPr>
              <w:t>September</w:t>
            </w:r>
            <w:r w:rsidR="00CA693B" w:rsidRPr="003C271B">
              <w:rPr>
                <w:rFonts w:ascii="Times New Roman" w:hAnsi="Times New Roman" w:cs="Times New Roman"/>
                <w:lang w:val="en-GB"/>
              </w:rPr>
              <w:t xml:space="preserve"> 20</w:t>
            </w:r>
            <w:r w:rsidR="00712F1D" w:rsidRPr="003C271B">
              <w:rPr>
                <w:rFonts w:ascii="Times New Roman" w:hAnsi="Times New Roman" w:cs="Times New Roman"/>
                <w:lang w:val="en-GB"/>
              </w:rPr>
              <w:t>1</w:t>
            </w:r>
            <w:r w:rsidR="001E4C36">
              <w:rPr>
                <w:rFonts w:ascii="Times New Roman" w:hAnsi="Times New Roman" w:cs="Times New Roman"/>
                <w:lang w:val="en-GB"/>
              </w:rPr>
              <w:t>4</w:t>
            </w:r>
          </w:p>
        </w:tc>
      </w:tr>
      <w:tr w:rsidR="00CA693B" w:rsidRPr="003C271B" w:rsidTr="00F52752">
        <w:trPr>
          <w:trHeight w:val="328"/>
        </w:trPr>
        <w:tc>
          <w:tcPr>
            <w:tcW w:w="2118"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C771E4" w:rsidP="00F52752">
            <w:pPr>
              <w:pStyle w:val="Default"/>
              <w:rPr>
                <w:rFonts w:ascii="Times New Roman" w:hAnsi="Times New Roman" w:cs="Times New Roman"/>
                <w:b/>
                <w:lang w:val="en-GB"/>
              </w:rPr>
            </w:pPr>
            <w:proofErr w:type="spellStart"/>
            <w:r>
              <w:rPr>
                <w:rFonts w:ascii="Times New Roman" w:hAnsi="Times New Roman" w:cs="Times New Roman"/>
                <w:b/>
                <w:lang w:val="en-GB"/>
              </w:rPr>
              <w:t>Nombre</w:t>
            </w:r>
            <w:proofErr w:type="spellEnd"/>
            <w:r>
              <w:rPr>
                <w:rFonts w:ascii="Times New Roman" w:hAnsi="Times New Roman" w:cs="Times New Roman"/>
                <w:b/>
                <w:lang w:val="en-GB"/>
              </w:rPr>
              <w:t xml:space="preserve"> de</w:t>
            </w:r>
            <w:r w:rsidR="00CA693B" w:rsidRPr="003C271B">
              <w:rPr>
                <w:rFonts w:ascii="Times New Roman" w:hAnsi="Times New Roman" w:cs="Times New Roman"/>
                <w:b/>
                <w:lang w:val="en-GB"/>
              </w:rPr>
              <w:t xml:space="preserve"> pages: </w:t>
            </w:r>
          </w:p>
        </w:tc>
        <w:tc>
          <w:tcPr>
            <w:tcW w:w="6702" w:type="dxa"/>
            <w:tcBorders>
              <w:top w:val="single" w:sz="3" w:space="0" w:color="000000"/>
              <w:left w:val="single" w:sz="3" w:space="0" w:color="000000"/>
              <w:bottom w:val="single" w:sz="3" w:space="0" w:color="000000"/>
              <w:right w:val="single" w:sz="3" w:space="0" w:color="000000"/>
            </w:tcBorders>
            <w:vAlign w:val="center"/>
          </w:tcPr>
          <w:p w:rsidR="00CA693B" w:rsidRPr="003C271B" w:rsidRDefault="00671A51" w:rsidP="00F52752">
            <w:pPr>
              <w:pStyle w:val="Default"/>
              <w:rPr>
                <w:rFonts w:ascii="Times New Roman" w:hAnsi="Times New Roman" w:cs="Times New Roman"/>
                <w:lang w:val="en-GB"/>
              </w:rPr>
            </w:pPr>
            <w:r>
              <w:rPr>
                <w:rFonts w:ascii="Times New Roman" w:hAnsi="Times New Roman" w:cs="Times New Roman"/>
                <w:lang w:val="en-GB"/>
              </w:rPr>
              <w:t>17</w:t>
            </w:r>
          </w:p>
        </w:tc>
      </w:tr>
    </w:tbl>
    <w:p w:rsidR="003A6128" w:rsidRPr="003C271B" w:rsidRDefault="003A6128" w:rsidP="003A6128">
      <w:pPr>
        <w:rPr>
          <w:b/>
          <w:lang w:val="en-GB"/>
        </w:rPr>
      </w:pPr>
    </w:p>
    <w:p w:rsidR="003A6128" w:rsidRDefault="003A6128" w:rsidP="003A6128">
      <w:pPr>
        <w:rPr>
          <w:lang w:val="en-GB"/>
        </w:rPr>
      </w:pPr>
    </w:p>
    <w:p w:rsidR="00FA0820" w:rsidRDefault="00FA0820" w:rsidP="003A6128">
      <w:pPr>
        <w:rPr>
          <w:lang w:val="en-GB"/>
        </w:rPr>
      </w:pPr>
    </w:p>
    <w:p w:rsidR="00FA0820" w:rsidRDefault="00FA0820" w:rsidP="003A6128">
      <w:pPr>
        <w:rPr>
          <w:lang w:val="en-GB"/>
        </w:rPr>
      </w:pPr>
    </w:p>
    <w:p w:rsidR="00FA0820" w:rsidRDefault="00FA0820" w:rsidP="003A6128">
      <w:pPr>
        <w:rPr>
          <w:lang w:val="en-GB"/>
        </w:rPr>
      </w:pPr>
    </w:p>
    <w:p w:rsidR="00FA0820" w:rsidRPr="003C271B" w:rsidRDefault="00FA0820" w:rsidP="00FA0820">
      <w:pPr>
        <w:jc w:val="left"/>
        <w:rPr>
          <w:b/>
          <w:lang w:val="en-GB"/>
        </w:rPr>
      </w:pPr>
      <w:r w:rsidRPr="003C271B">
        <w:rPr>
          <w:b/>
          <w:lang w:val="en-GB"/>
        </w:rPr>
        <w:t xml:space="preserve">Versions </w:t>
      </w:r>
      <w:r w:rsidR="00C771E4">
        <w:rPr>
          <w:b/>
          <w:lang w:val="en-GB"/>
        </w:rPr>
        <w:t>du document</w:t>
      </w:r>
    </w:p>
    <w:p w:rsidR="00FA0820" w:rsidRPr="003C271B" w:rsidRDefault="00FA0820" w:rsidP="00FA0820">
      <w:pPr>
        <w:jc w:val="left"/>
        <w:rPr>
          <w:b/>
          <w:lang w:val="en-GB"/>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1417"/>
        <w:gridCol w:w="1985"/>
        <w:gridCol w:w="4785"/>
      </w:tblGrid>
      <w:tr w:rsidR="00FA0820" w:rsidRPr="003C271B" w:rsidTr="00147F0E">
        <w:tc>
          <w:tcPr>
            <w:tcW w:w="1063" w:type="dxa"/>
            <w:tcBorders>
              <w:top w:val="single" w:sz="4" w:space="0" w:color="auto"/>
              <w:left w:val="single" w:sz="4" w:space="0" w:color="auto"/>
              <w:bottom w:val="single" w:sz="4" w:space="0" w:color="auto"/>
              <w:right w:val="single" w:sz="4" w:space="0" w:color="auto"/>
            </w:tcBorders>
          </w:tcPr>
          <w:p w:rsidR="00FA0820" w:rsidRPr="003C271B" w:rsidRDefault="00FA0820" w:rsidP="00147F0E">
            <w:pPr>
              <w:rPr>
                <w:b/>
                <w:lang w:val="en-GB"/>
              </w:rPr>
            </w:pPr>
            <w:r w:rsidRPr="003C271B">
              <w:rPr>
                <w:b/>
                <w:lang w:val="en-GB"/>
              </w:rPr>
              <w:t>Version</w:t>
            </w:r>
          </w:p>
        </w:tc>
        <w:tc>
          <w:tcPr>
            <w:tcW w:w="1417" w:type="dxa"/>
            <w:tcBorders>
              <w:top w:val="single" w:sz="4" w:space="0" w:color="auto"/>
              <w:left w:val="single" w:sz="4" w:space="0" w:color="auto"/>
              <w:bottom w:val="single" w:sz="4" w:space="0" w:color="auto"/>
              <w:right w:val="single" w:sz="4" w:space="0" w:color="auto"/>
            </w:tcBorders>
          </w:tcPr>
          <w:p w:rsidR="00FA0820" w:rsidRPr="003C271B" w:rsidRDefault="00FA0820" w:rsidP="00147F0E">
            <w:pPr>
              <w:rPr>
                <w:b/>
                <w:lang w:val="en-GB"/>
              </w:rPr>
            </w:pPr>
            <w:r w:rsidRPr="003C271B">
              <w:rPr>
                <w:b/>
                <w:lang w:val="en-GB"/>
              </w:rPr>
              <w:t>Date</w:t>
            </w:r>
          </w:p>
        </w:tc>
        <w:tc>
          <w:tcPr>
            <w:tcW w:w="1985" w:type="dxa"/>
            <w:tcBorders>
              <w:top w:val="single" w:sz="4" w:space="0" w:color="auto"/>
              <w:left w:val="single" w:sz="4" w:space="0" w:color="auto"/>
              <w:bottom w:val="single" w:sz="4" w:space="0" w:color="auto"/>
              <w:right w:val="single" w:sz="4" w:space="0" w:color="auto"/>
            </w:tcBorders>
          </w:tcPr>
          <w:p w:rsidR="00FA0820" w:rsidRPr="003C271B" w:rsidRDefault="00FA0820" w:rsidP="00147F0E">
            <w:pPr>
              <w:rPr>
                <w:b/>
                <w:lang w:val="en-GB"/>
              </w:rPr>
            </w:pPr>
            <w:r w:rsidRPr="003C271B">
              <w:rPr>
                <w:b/>
                <w:lang w:val="en-GB"/>
              </w:rPr>
              <w:t>Contributor</w:t>
            </w:r>
          </w:p>
        </w:tc>
        <w:tc>
          <w:tcPr>
            <w:tcW w:w="4785" w:type="dxa"/>
            <w:tcBorders>
              <w:top w:val="single" w:sz="4" w:space="0" w:color="auto"/>
              <w:left w:val="single" w:sz="4" w:space="0" w:color="auto"/>
              <w:bottom w:val="single" w:sz="4" w:space="0" w:color="auto"/>
              <w:right w:val="single" w:sz="4" w:space="0" w:color="auto"/>
            </w:tcBorders>
          </w:tcPr>
          <w:p w:rsidR="00FA0820" w:rsidRPr="003C271B" w:rsidRDefault="00C771E4" w:rsidP="00147F0E">
            <w:pPr>
              <w:rPr>
                <w:b/>
                <w:lang w:val="en-GB"/>
              </w:rPr>
            </w:pPr>
            <w:r>
              <w:rPr>
                <w:b/>
                <w:lang w:val="en-GB"/>
              </w:rPr>
              <w:t xml:space="preserve">Résumé des </w:t>
            </w:r>
            <w:proofErr w:type="spellStart"/>
            <w:r>
              <w:rPr>
                <w:b/>
                <w:lang w:val="en-GB"/>
              </w:rPr>
              <w:t>changements</w:t>
            </w:r>
            <w:proofErr w:type="spellEnd"/>
          </w:p>
        </w:tc>
      </w:tr>
      <w:tr w:rsidR="007F713A" w:rsidRPr="003C271B" w:rsidTr="002C509B">
        <w:tc>
          <w:tcPr>
            <w:tcW w:w="1063" w:type="dxa"/>
            <w:tcBorders>
              <w:top w:val="single" w:sz="4" w:space="0" w:color="auto"/>
              <w:left w:val="single" w:sz="4" w:space="0" w:color="auto"/>
              <w:bottom w:val="single" w:sz="4" w:space="0" w:color="auto"/>
              <w:right w:val="single" w:sz="4" w:space="0" w:color="auto"/>
            </w:tcBorders>
            <w:vAlign w:val="center"/>
          </w:tcPr>
          <w:p w:rsidR="007F713A" w:rsidRPr="003C271B" w:rsidRDefault="007F713A" w:rsidP="00147F0E">
            <w:pPr>
              <w:snapToGrid w:val="0"/>
              <w:jc w:val="center"/>
              <w:rPr>
                <w:b/>
                <w:sz w:val="22"/>
                <w:szCs w:val="22"/>
                <w:lang w:val="en-GB"/>
              </w:rPr>
            </w:pPr>
            <w:r w:rsidRPr="003C271B">
              <w:rPr>
                <w:b/>
                <w:sz w:val="22"/>
                <w:szCs w:val="22"/>
                <w:lang w:val="en-GB"/>
              </w:rPr>
              <w:t>0.1</w:t>
            </w:r>
          </w:p>
        </w:tc>
        <w:tc>
          <w:tcPr>
            <w:tcW w:w="1417" w:type="dxa"/>
            <w:tcBorders>
              <w:top w:val="single" w:sz="4" w:space="0" w:color="auto"/>
              <w:left w:val="single" w:sz="4" w:space="0" w:color="auto"/>
              <w:bottom w:val="single" w:sz="4" w:space="0" w:color="auto"/>
              <w:right w:val="single" w:sz="4" w:space="0" w:color="auto"/>
            </w:tcBorders>
          </w:tcPr>
          <w:p w:rsidR="007F713A" w:rsidRDefault="007F713A" w:rsidP="007F713A">
            <w:pPr>
              <w:pStyle w:val="Default"/>
              <w:jc w:val="center"/>
              <w:rPr>
                <w:sz w:val="22"/>
                <w:szCs w:val="22"/>
              </w:rPr>
            </w:pPr>
            <w:r>
              <w:rPr>
                <w:sz w:val="22"/>
                <w:szCs w:val="22"/>
              </w:rPr>
              <w:t>23/5/2013</w:t>
            </w:r>
          </w:p>
        </w:tc>
        <w:tc>
          <w:tcPr>
            <w:tcW w:w="1985" w:type="dxa"/>
            <w:tcBorders>
              <w:top w:val="single" w:sz="4" w:space="0" w:color="auto"/>
              <w:left w:val="single" w:sz="4" w:space="0" w:color="auto"/>
              <w:bottom w:val="single" w:sz="4" w:space="0" w:color="auto"/>
              <w:right w:val="single" w:sz="4" w:space="0" w:color="auto"/>
            </w:tcBorders>
            <w:vAlign w:val="center"/>
          </w:tcPr>
          <w:p w:rsidR="007F713A" w:rsidRPr="003C271B" w:rsidRDefault="007F713A" w:rsidP="00147F0E">
            <w:pPr>
              <w:snapToGrid w:val="0"/>
              <w:jc w:val="center"/>
              <w:rPr>
                <w:sz w:val="22"/>
                <w:szCs w:val="22"/>
                <w:lang w:val="en-GB"/>
              </w:rPr>
            </w:pPr>
            <w:r>
              <w:rPr>
                <w:sz w:val="22"/>
                <w:szCs w:val="22"/>
                <w:lang w:val="en-GB"/>
              </w:rPr>
              <w:t>CTI</w:t>
            </w:r>
          </w:p>
        </w:tc>
        <w:tc>
          <w:tcPr>
            <w:tcW w:w="4785" w:type="dxa"/>
            <w:tcBorders>
              <w:top w:val="single" w:sz="4" w:space="0" w:color="auto"/>
              <w:left w:val="single" w:sz="4" w:space="0" w:color="auto"/>
              <w:bottom w:val="single" w:sz="4" w:space="0" w:color="auto"/>
              <w:right w:val="single" w:sz="4" w:space="0" w:color="auto"/>
            </w:tcBorders>
            <w:vAlign w:val="center"/>
          </w:tcPr>
          <w:p w:rsidR="007F713A" w:rsidRPr="003C271B" w:rsidRDefault="007F713A" w:rsidP="00147F0E">
            <w:pPr>
              <w:snapToGrid w:val="0"/>
              <w:jc w:val="center"/>
              <w:rPr>
                <w:sz w:val="22"/>
                <w:szCs w:val="22"/>
                <w:lang w:val="en-GB"/>
              </w:rPr>
            </w:pPr>
            <w:r>
              <w:rPr>
                <w:sz w:val="22"/>
                <w:szCs w:val="22"/>
                <w:lang w:val="en-GB"/>
              </w:rPr>
              <w:t xml:space="preserve">Version </w:t>
            </w:r>
            <w:proofErr w:type="spellStart"/>
            <w:r>
              <w:rPr>
                <w:sz w:val="22"/>
                <w:szCs w:val="22"/>
                <w:lang w:val="en-GB"/>
              </w:rPr>
              <w:t>initiale</w:t>
            </w:r>
            <w:proofErr w:type="spellEnd"/>
            <w:r>
              <w:rPr>
                <w:sz w:val="22"/>
                <w:szCs w:val="22"/>
                <w:lang w:val="en-GB"/>
              </w:rPr>
              <w:t xml:space="preserve"> de </w:t>
            </w:r>
            <w:proofErr w:type="spellStart"/>
            <w:r>
              <w:rPr>
                <w:sz w:val="22"/>
                <w:szCs w:val="22"/>
                <w:lang w:val="en-GB"/>
              </w:rPr>
              <w:t>l’inventaire</w:t>
            </w:r>
            <w:proofErr w:type="spellEnd"/>
          </w:p>
        </w:tc>
      </w:tr>
      <w:tr w:rsidR="007F713A" w:rsidRPr="003C271B" w:rsidTr="002C509B">
        <w:tc>
          <w:tcPr>
            <w:tcW w:w="1063" w:type="dxa"/>
            <w:tcBorders>
              <w:top w:val="single" w:sz="4" w:space="0" w:color="auto"/>
              <w:left w:val="single" w:sz="4" w:space="0" w:color="auto"/>
              <w:bottom w:val="single" w:sz="4" w:space="0" w:color="auto"/>
              <w:right w:val="single" w:sz="4" w:space="0" w:color="auto"/>
            </w:tcBorders>
            <w:vAlign w:val="center"/>
          </w:tcPr>
          <w:p w:rsidR="007F713A" w:rsidRPr="003C271B" w:rsidRDefault="007F713A" w:rsidP="00147F0E">
            <w:pPr>
              <w:snapToGrid w:val="0"/>
              <w:jc w:val="center"/>
              <w:rPr>
                <w:b/>
                <w:sz w:val="22"/>
                <w:szCs w:val="22"/>
                <w:lang w:val="en-GB"/>
              </w:rPr>
            </w:pPr>
            <w:r w:rsidRPr="003C271B">
              <w:rPr>
                <w:b/>
                <w:sz w:val="22"/>
                <w:szCs w:val="22"/>
                <w:lang w:val="en-GB"/>
              </w:rPr>
              <w:t>0.2</w:t>
            </w:r>
          </w:p>
        </w:tc>
        <w:tc>
          <w:tcPr>
            <w:tcW w:w="1417" w:type="dxa"/>
            <w:tcBorders>
              <w:top w:val="single" w:sz="4" w:space="0" w:color="auto"/>
              <w:left w:val="single" w:sz="4" w:space="0" w:color="auto"/>
              <w:bottom w:val="single" w:sz="4" w:space="0" w:color="auto"/>
              <w:right w:val="single" w:sz="4" w:space="0" w:color="auto"/>
            </w:tcBorders>
          </w:tcPr>
          <w:p w:rsidR="007F713A" w:rsidRDefault="007F713A" w:rsidP="007F713A">
            <w:pPr>
              <w:pStyle w:val="Default"/>
              <w:jc w:val="center"/>
              <w:rPr>
                <w:sz w:val="22"/>
                <w:szCs w:val="22"/>
              </w:rPr>
            </w:pPr>
            <w:r>
              <w:rPr>
                <w:sz w:val="22"/>
                <w:szCs w:val="22"/>
              </w:rPr>
              <w:t>21/1/2014</w:t>
            </w:r>
          </w:p>
        </w:tc>
        <w:tc>
          <w:tcPr>
            <w:tcW w:w="1985" w:type="dxa"/>
            <w:tcBorders>
              <w:top w:val="single" w:sz="4" w:space="0" w:color="auto"/>
              <w:left w:val="single" w:sz="4" w:space="0" w:color="auto"/>
              <w:bottom w:val="single" w:sz="4" w:space="0" w:color="auto"/>
              <w:right w:val="single" w:sz="4" w:space="0" w:color="auto"/>
            </w:tcBorders>
            <w:vAlign w:val="center"/>
          </w:tcPr>
          <w:p w:rsidR="007F713A" w:rsidRPr="003C271B" w:rsidRDefault="007F713A" w:rsidP="00147F0E">
            <w:pPr>
              <w:snapToGrid w:val="0"/>
              <w:jc w:val="center"/>
              <w:rPr>
                <w:sz w:val="22"/>
                <w:szCs w:val="22"/>
                <w:lang w:val="en-GB"/>
              </w:rPr>
            </w:pPr>
            <w:r>
              <w:rPr>
                <w:sz w:val="22"/>
                <w:szCs w:val="22"/>
                <w:lang w:val="en-GB"/>
              </w:rPr>
              <w:t>CTI</w:t>
            </w:r>
          </w:p>
        </w:tc>
        <w:tc>
          <w:tcPr>
            <w:tcW w:w="4785" w:type="dxa"/>
            <w:tcBorders>
              <w:top w:val="single" w:sz="4" w:space="0" w:color="auto"/>
              <w:left w:val="single" w:sz="4" w:space="0" w:color="auto"/>
              <w:bottom w:val="single" w:sz="4" w:space="0" w:color="auto"/>
              <w:right w:val="single" w:sz="4" w:space="0" w:color="auto"/>
            </w:tcBorders>
            <w:vAlign w:val="center"/>
          </w:tcPr>
          <w:p w:rsidR="007F713A" w:rsidRPr="003C271B" w:rsidRDefault="007F713A" w:rsidP="00147F0E">
            <w:pPr>
              <w:snapToGrid w:val="0"/>
              <w:jc w:val="center"/>
              <w:rPr>
                <w:sz w:val="22"/>
                <w:szCs w:val="22"/>
                <w:lang w:val="en-GB"/>
              </w:rPr>
            </w:pPr>
            <w:r>
              <w:rPr>
                <w:sz w:val="22"/>
                <w:szCs w:val="22"/>
                <w:lang w:val="en-GB"/>
              </w:rPr>
              <w:t xml:space="preserve">Version finale de </w:t>
            </w:r>
            <w:proofErr w:type="spellStart"/>
            <w:r>
              <w:rPr>
                <w:sz w:val="22"/>
                <w:szCs w:val="22"/>
                <w:lang w:val="en-GB"/>
              </w:rPr>
              <w:t>l’inventaire</w:t>
            </w:r>
            <w:proofErr w:type="spellEnd"/>
          </w:p>
        </w:tc>
      </w:tr>
      <w:tr w:rsidR="007F713A" w:rsidRPr="007F713A" w:rsidTr="002C509B">
        <w:tc>
          <w:tcPr>
            <w:tcW w:w="1063" w:type="dxa"/>
            <w:tcBorders>
              <w:top w:val="single" w:sz="4" w:space="0" w:color="auto"/>
              <w:left w:val="single" w:sz="4" w:space="0" w:color="auto"/>
              <w:bottom w:val="single" w:sz="4" w:space="0" w:color="auto"/>
              <w:right w:val="single" w:sz="4" w:space="0" w:color="auto"/>
            </w:tcBorders>
            <w:vAlign w:val="center"/>
          </w:tcPr>
          <w:p w:rsidR="007F713A" w:rsidRPr="003C271B" w:rsidRDefault="007F713A" w:rsidP="00147F0E">
            <w:pPr>
              <w:snapToGrid w:val="0"/>
              <w:jc w:val="center"/>
              <w:rPr>
                <w:b/>
                <w:sz w:val="22"/>
                <w:szCs w:val="22"/>
                <w:lang w:val="en-GB"/>
              </w:rPr>
            </w:pPr>
            <w:r>
              <w:rPr>
                <w:b/>
                <w:sz w:val="22"/>
                <w:szCs w:val="22"/>
                <w:lang w:val="en-GB"/>
              </w:rPr>
              <w:t>0.3</w:t>
            </w:r>
          </w:p>
        </w:tc>
        <w:tc>
          <w:tcPr>
            <w:tcW w:w="1417" w:type="dxa"/>
            <w:tcBorders>
              <w:top w:val="single" w:sz="4" w:space="0" w:color="auto"/>
              <w:left w:val="single" w:sz="4" w:space="0" w:color="auto"/>
              <w:bottom w:val="single" w:sz="4" w:space="0" w:color="auto"/>
              <w:right w:val="single" w:sz="4" w:space="0" w:color="auto"/>
            </w:tcBorders>
          </w:tcPr>
          <w:p w:rsidR="007F713A" w:rsidRDefault="007F713A" w:rsidP="007F713A">
            <w:pPr>
              <w:pStyle w:val="Default"/>
              <w:jc w:val="center"/>
              <w:rPr>
                <w:sz w:val="22"/>
                <w:szCs w:val="22"/>
              </w:rPr>
            </w:pPr>
            <w:r>
              <w:rPr>
                <w:sz w:val="22"/>
                <w:szCs w:val="22"/>
              </w:rPr>
              <w:t>25/9/2014</w:t>
            </w:r>
          </w:p>
        </w:tc>
        <w:tc>
          <w:tcPr>
            <w:tcW w:w="1985" w:type="dxa"/>
            <w:tcBorders>
              <w:top w:val="single" w:sz="4" w:space="0" w:color="auto"/>
              <w:left w:val="single" w:sz="4" w:space="0" w:color="auto"/>
              <w:bottom w:val="single" w:sz="4" w:space="0" w:color="auto"/>
              <w:right w:val="single" w:sz="4" w:space="0" w:color="auto"/>
            </w:tcBorders>
            <w:vAlign w:val="center"/>
          </w:tcPr>
          <w:p w:rsidR="007F713A" w:rsidRPr="003C271B" w:rsidRDefault="007F713A" w:rsidP="00147F0E">
            <w:pPr>
              <w:snapToGrid w:val="0"/>
              <w:jc w:val="center"/>
              <w:rPr>
                <w:sz w:val="22"/>
                <w:szCs w:val="22"/>
                <w:lang w:val="en-GB"/>
              </w:rPr>
            </w:pPr>
            <w:r>
              <w:rPr>
                <w:sz w:val="22"/>
                <w:szCs w:val="22"/>
                <w:lang w:val="en-GB"/>
              </w:rPr>
              <w:t>CTI</w:t>
            </w:r>
          </w:p>
        </w:tc>
        <w:tc>
          <w:tcPr>
            <w:tcW w:w="4785" w:type="dxa"/>
            <w:tcBorders>
              <w:top w:val="single" w:sz="4" w:space="0" w:color="auto"/>
              <w:left w:val="single" w:sz="4" w:space="0" w:color="auto"/>
              <w:bottom w:val="single" w:sz="4" w:space="0" w:color="auto"/>
              <w:right w:val="single" w:sz="4" w:space="0" w:color="auto"/>
            </w:tcBorders>
            <w:vAlign w:val="center"/>
          </w:tcPr>
          <w:p w:rsidR="007F713A" w:rsidRPr="00873530" w:rsidRDefault="007F713A" w:rsidP="00147F0E">
            <w:pPr>
              <w:snapToGrid w:val="0"/>
              <w:jc w:val="center"/>
              <w:rPr>
                <w:sz w:val="22"/>
                <w:szCs w:val="22"/>
                <w:lang w:val="fr-FR"/>
              </w:rPr>
            </w:pPr>
            <w:r w:rsidRPr="00873530">
              <w:rPr>
                <w:sz w:val="22"/>
                <w:szCs w:val="22"/>
                <w:lang w:val="fr-FR"/>
              </w:rPr>
              <w:t>Version final téléchargeable de l’inventaire</w:t>
            </w:r>
          </w:p>
        </w:tc>
      </w:tr>
      <w:tr w:rsidR="00FA0820" w:rsidRPr="007F713A" w:rsidTr="00147F0E">
        <w:tc>
          <w:tcPr>
            <w:tcW w:w="1063" w:type="dxa"/>
            <w:tcBorders>
              <w:top w:val="single" w:sz="4" w:space="0" w:color="auto"/>
              <w:left w:val="single" w:sz="4" w:space="0" w:color="auto"/>
              <w:bottom w:val="single" w:sz="4" w:space="0" w:color="auto"/>
              <w:right w:val="single" w:sz="4" w:space="0" w:color="auto"/>
            </w:tcBorders>
            <w:vAlign w:val="center"/>
          </w:tcPr>
          <w:p w:rsidR="00FA0820" w:rsidRPr="00873530" w:rsidRDefault="00FA0820" w:rsidP="00147F0E">
            <w:pPr>
              <w:snapToGrid w:val="0"/>
              <w:jc w:val="center"/>
              <w:rPr>
                <w:b/>
                <w:sz w:val="22"/>
                <w:szCs w:val="22"/>
                <w:lang w:val="fr-FR"/>
              </w:rPr>
            </w:pPr>
          </w:p>
        </w:tc>
        <w:tc>
          <w:tcPr>
            <w:tcW w:w="1417" w:type="dxa"/>
            <w:tcBorders>
              <w:top w:val="single" w:sz="4" w:space="0" w:color="auto"/>
              <w:left w:val="single" w:sz="4" w:space="0" w:color="auto"/>
              <w:bottom w:val="single" w:sz="4" w:space="0" w:color="auto"/>
              <w:right w:val="single" w:sz="4" w:space="0" w:color="auto"/>
            </w:tcBorders>
            <w:vAlign w:val="center"/>
          </w:tcPr>
          <w:p w:rsidR="00FA0820" w:rsidRPr="00873530" w:rsidRDefault="00FA0820" w:rsidP="00147F0E">
            <w:pPr>
              <w:snapToGrid w:val="0"/>
              <w:jc w:val="center"/>
              <w:rPr>
                <w:sz w:val="22"/>
                <w:szCs w:val="22"/>
                <w:lang w:val="fr-FR"/>
              </w:rPr>
            </w:pPr>
          </w:p>
        </w:tc>
        <w:tc>
          <w:tcPr>
            <w:tcW w:w="1985" w:type="dxa"/>
            <w:tcBorders>
              <w:top w:val="single" w:sz="4" w:space="0" w:color="auto"/>
              <w:left w:val="single" w:sz="4" w:space="0" w:color="auto"/>
              <w:bottom w:val="single" w:sz="4" w:space="0" w:color="auto"/>
              <w:right w:val="single" w:sz="4" w:space="0" w:color="auto"/>
            </w:tcBorders>
            <w:vAlign w:val="center"/>
          </w:tcPr>
          <w:p w:rsidR="00FA0820" w:rsidRPr="00873530" w:rsidRDefault="00FA0820" w:rsidP="00147F0E">
            <w:pPr>
              <w:snapToGrid w:val="0"/>
              <w:jc w:val="center"/>
              <w:rPr>
                <w:sz w:val="22"/>
                <w:szCs w:val="22"/>
                <w:lang w:val="fr-FR"/>
              </w:rPr>
            </w:pPr>
          </w:p>
        </w:tc>
        <w:tc>
          <w:tcPr>
            <w:tcW w:w="4785" w:type="dxa"/>
            <w:tcBorders>
              <w:top w:val="single" w:sz="4" w:space="0" w:color="auto"/>
              <w:left w:val="single" w:sz="4" w:space="0" w:color="auto"/>
              <w:bottom w:val="single" w:sz="4" w:space="0" w:color="auto"/>
              <w:right w:val="single" w:sz="4" w:space="0" w:color="auto"/>
            </w:tcBorders>
            <w:vAlign w:val="center"/>
          </w:tcPr>
          <w:p w:rsidR="00FA0820" w:rsidRPr="00873530" w:rsidRDefault="00FA0820" w:rsidP="00147F0E">
            <w:pPr>
              <w:snapToGrid w:val="0"/>
              <w:jc w:val="center"/>
              <w:rPr>
                <w:sz w:val="22"/>
                <w:szCs w:val="22"/>
                <w:lang w:val="fr-FR"/>
              </w:rPr>
            </w:pPr>
          </w:p>
        </w:tc>
      </w:tr>
      <w:tr w:rsidR="00FA0820" w:rsidRPr="007F713A" w:rsidTr="00147F0E">
        <w:tc>
          <w:tcPr>
            <w:tcW w:w="1063" w:type="dxa"/>
            <w:tcBorders>
              <w:top w:val="single" w:sz="4" w:space="0" w:color="auto"/>
              <w:left w:val="single" w:sz="4" w:space="0" w:color="auto"/>
              <w:bottom w:val="single" w:sz="4" w:space="0" w:color="auto"/>
              <w:right w:val="single" w:sz="4" w:space="0" w:color="auto"/>
            </w:tcBorders>
            <w:vAlign w:val="center"/>
          </w:tcPr>
          <w:p w:rsidR="00FA0820" w:rsidRPr="00873530" w:rsidRDefault="00FA0820" w:rsidP="00147F0E">
            <w:pPr>
              <w:snapToGrid w:val="0"/>
              <w:jc w:val="center"/>
              <w:rPr>
                <w:b/>
                <w:sz w:val="22"/>
                <w:szCs w:val="22"/>
                <w:lang w:val="fr-FR"/>
              </w:rPr>
            </w:pPr>
          </w:p>
        </w:tc>
        <w:tc>
          <w:tcPr>
            <w:tcW w:w="1417" w:type="dxa"/>
            <w:tcBorders>
              <w:top w:val="single" w:sz="4" w:space="0" w:color="auto"/>
              <w:left w:val="single" w:sz="4" w:space="0" w:color="auto"/>
              <w:bottom w:val="single" w:sz="4" w:space="0" w:color="auto"/>
              <w:right w:val="single" w:sz="4" w:space="0" w:color="auto"/>
            </w:tcBorders>
            <w:vAlign w:val="center"/>
          </w:tcPr>
          <w:p w:rsidR="00FA0820" w:rsidRPr="00873530" w:rsidRDefault="00FA0820" w:rsidP="00147F0E">
            <w:pPr>
              <w:snapToGrid w:val="0"/>
              <w:jc w:val="center"/>
              <w:rPr>
                <w:sz w:val="22"/>
                <w:szCs w:val="22"/>
                <w:lang w:val="fr-FR"/>
              </w:rPr>
            </w:pPr>
          </w:p>
        </w:tc>
        <w:tc>
          <w:tcPr>
            <w:tcW w:w="1985" w:type="dxa"/>
            <w:tcBorders>
              <w:top w:val="single" w:sz="4" w:space="0" w:color="auto"/>
              <w:left w:val="single" w:sz="4" w:space="0" w:color="auto"/>
              <w:bottom w:val="single" w:sz="4" w:space="0" w:color="auto"/>
              <w:right w:val="single" w:sz="4" w:space="0" w:color="auto"/>
            </w:tcBorders>
            <w:vAlign w:val="center"/>
          </w:tcPr>
          <w:p w:rsidR="00FA0820" w:rsidRPr="00873530" w:rsidRDefault="00FA0820" w:rsidP="00147F0E">
            <w:pPr>
              <w:snapToGrid w:val="0"/>
              <w:jc w:val="center"/>
              <w:rPr>
                <w:sz w:val="22"/>
                <w:szCs w:val="22"/>
                <w:lang w:val="fr-FR"/>
              </w:rPr>
            </w:pPr>
          </w:p>
        </w:tc>
        <w:tc>
          <w:tcPr>
            <w:tcW w:w="4785" w:type="dxa"/>
            <w:tcBorders>
              <w:top w:val="single" w:sz="4" w:space="0" w:color="auto"/>
              <w:left w:val="single" w:sz="4" w:space="0" w:color="auto"/>
              <w:bottom w:val="single" w:sz="4" w:space="0" w:color="auto"/>
              <w:right w:val="single" w:sz="4" w:space="0" w:color="auto"/>
            </w:tcBorders>
            <w:vAlign w:val="center"/>
          </w:tcPr>
          <w:p w:rsidR="00FA0820" w:rsidRPr="00873530" w:rsidRDefault="00FA0820" w:rsidP="00147F0E">
            <w:pPr>
              <w:snapToGrid w:val="0"/>
              <w:jc w:val="center"/>
              <w:rPr>
                <w:color w:val="FF0000"/>
                <w:sz w:val="22"/>
                <w:szCs w:val="22"/>
                <w:lang w:val="fr-FR"/>
              </w:rPr>
            </w:pPr>
          </w:p>
        </w:tc>
      </w:tr>
      <w:tr w:rsidR="00FA0820" w:rsidRPr="007F713A" w:rsidTr="00147F0E">
        <w:tc>
          <w:tcPr>
            <w:tcW w:w="1063" w:type="dxa"/>
            <w:tcBorders>
              <w:top w:val="single" w:sz="4" w:space="0" w:color="auto"/>
              <w:left w:val="single" w:sz="4" w:space="0" w:color="auto"/>
              <w:bottom w:val="single" w:sz="4" w:space="0" w:color="auto"/>
              <w:right w:val="single" w:sz="4" w:space="0" w:color="auto"/>
            </w:tcBorders>
            <w:vAlign w:val="center"/>
          </w:tcPr>
          <w:p w:rsidR="00FA0820" w:rsidRPr="00873530" w:rsidRDefault="00FA0820" w:rsidP="00147F0E">
            <w:pPr>
              <w:snapToGrid w:val="0"/>
              <w:jc w:val="center"/>
              <w:rPr>
                <w:b/>
                <w:sz w:val="22"/>
                <w:szCs w:val="22"/>
                <w:lang w:val="fr-FR"/>
              </w:rPr>
            </w:pPr>
          </w:p>
        </w:tc>
        <w:tc>
          <w:tcPr>
            <w:tcW w:w="1417" w:type="dxa"/>
            <w:tcBorders>
              <w:top w:val="single" w:sz="4" w:space="0" w:color="auto"/>
              <w:left w:val="single" w:sz="4" w:space="0" w:color="auto"/>
              <w:bottom w:val="single" w:sz="4" w:space="0" w:color="auto"/>
              <w:right w:val="single" w:sz="4" w:space="0" w:color="auto"/>
            </w:tcBorders>
            <w:vAlign w:val="center"/>
          </w:tcPr>
          <w:p w:rsidR="00FA0820" w:rsidRPr="00873530" w:rsidRDefault="00FA0820" w:rsidP="00147F0E">
            <w:pPr>
              <w:snapToGrid w:val="0"/>
              <w:jc w:val="center"/>
              <w:rPr>
                <w:sz w:val="22"/>
                <w:szCs w:val="22"/>
                <w:lang w:val="fr-FR"/>
              </w:rPr>
            </w:pPr>
          </w:p>
        </w:tc>
        <w:tc>
          <w:tcPr>
            <w:tcW w:w="1985" w:type="dxa"/>
            <w:tcBorders>
              <w:top w:val="single" w:sz="4" w:space="0" w:color="auto"/>
              <w:left w:val="single" w:sz="4" w:space="0" w:color="auto"/>
              <w:bottom w:val="single" w:sz="4" w:space="0" w:color="auto"/>
              <w:right w:val="single" w:sz="4" w:space="0" w:color="auto"/>
            </w:tcBorders>
            <w:vAlign w:val="center"/>
          </w:tcPr>
          <w:p w:rsidR="00FA0820" w:rsidRPr="00873530" w:rsidRDefault="00FA0820" w:rsidP="00147F0E">
            <w:pPr>
              <w:snapToGrid w:val="0"/>
              <w:jc w:val="center"/>
              <w:rPr>
                <w:sz w:val="22"/>
                <w:szCs w:val="22"/>
                <w:lang w:val="fr-FR"/>
              </w:rPr>
            </w:pPr>
          </w:p>
        </w:tc>
        <w:tc>
          <w:tcPr>
            <w:tcW w:w="4785" w:type="dxa"/>
            <w:tcBorders>
              <w:top w:val="single" w:sz="4" w:space="0" w:color="auto"/>
              <w:left w:val="single" w:sz="4" w:space="0" w:color="auto"/>
              <w:bottom w:val="single" w:sz="4" w:space="0" w:color="auto"/>
              <w:right w:val="single" w:sz="4" w:space="0" w:color="auto"/>
            </w:tcBorders>
            <w:vAlign w:val="center"/>
          </w:tcPr>
          <w:p w:rsidR="00FA0820" w:rsidRPr="00873530" w:rsidRDefault="00FA0820" w:rsidP="00147F0E">
            <w:pPr>
              <w:snapToGrid w:val="0"/>
              <w:jc w:val="center"/>
              <w:rPr>
                <w:sz w:val="22"/>
                <w:szCs w:val="22"/>
                <w:lang w:val="fr-FR"/>
              </w:rPr>
            </w:pPr>
          </w:p>
        </w:tc>
      </w:tr>
    </w:tbl>
    <w:p w:rsidR="00FA0820" w:rsidRPr="00873530" w:rsidRDefault="00FA0820" w:rsidP="00FA0820">
      <w:pPr>
        <w:jc w:val="left"/>
        <w:rPr>
          <w:b/>
          <w:lang w:val="fr-FR"/>
        </w:rPr>
      </w:pPr>
    </w:p>
    <w:p w:rsidR="00FA0820" w:rsidRPr="00873530" w:rsidRDefault="00FA0820" w:rsidP="003A6128">
      <w:pPr>
        <w:rPr>
          <w:lang w:val="fr-FR"/>
        </w:rPr>
      </w:pPr>
    </w:p>
    <w:p w:rsidR="00B640BF" w:rsidRPr="00873530" w:rsidRDefault="00BD6E16" w:rsidP="00B640BF">
      <w:pPr>
        <w:jc w:val="left"/>
        <w:rPr>
          <w:b/>
          <w:lang w:val="fr-FR"/>
        </w:rPr>
      </w:pPr>
      <w:r w:rsidRPr="00873530">
        <w:rPr>
          <w:b/>
          <w:lang w:val="fr-FR"/>
        </w:rPr>
        <w:t xml:space="preserve"> </w:t>
      </w:r>
    </w:p>
    <w:p w:rsidR="009E7CDF" w:rsidRDefault="009E7CDF" w:rsidP="009E7CDF">
      <w:pPr>
        <w:rPr>
          <w:rFonts w:ascii="Cambria" w:hAnsi="Cambria"/>
          <w:i/>
          <w:iCs/>
        </w:rPr>
      </w:pPr>
      <w:r>
        <w:rPr>
          <w:rFonts w:ascii="Cambria" w:hAnsi="Cambria"/>
          <w:i/>
          <w:iCs/>
        </w:rPr>
        <w:t xml:space="preserve">This project has been funded with the support of Lifelong </w:t>
      </w:r>
      <w:proofErr w:type="gramStart"/>
      <w:r>
        <w:rPr>
          <w:rFonts w:ascii="Cambria" w:hAnsi="Cambria"/>
          <w:i/>
          <w:iCs/>
        </w:rPr>
        <w:t>Learning</w:t>
      </w:r>
      <w:proofErr w:type="gramEnd"/>
      <w:r>
        <w:rPr>
          <w:rFonts w:ascii="Cambria" w:hAnsi="Cambria"/>
          <w:i/>
          <w:iCs/>
        </w:rPr>
        <w:t xml:space="preserve"> program of the European Union. This publication reflects the views only of the author, and the Commission cannot be held responsible for any use which may be made of the information contained therein.</w:t>
      </w:r>
    </w:p>
    <w:p w:rsidR="00712F1D" w:rsidRPr="009E7CDF" w:rsidRDefault="00B640BF" w:rsidP="00712F1D">
      <w:pPr>
        <w:jc w:val="left"/>
        <w:rPr>
          <w:b/>
        </w:rPr>
      </w:pPr>
      <w:r w:rsidRPr="009E7CDF">
        <w:rPr>
          <w:b/>
        </w:rPr>
        <w:br w:type="column"/>
      </w:r>
    </w:p>
    <w:p w:rsidR="00712F1D" w:rsidRPr="003C271B" w:rsidRDefault="00C771E4" w:rsidP="00712F1D">
      <w:pPr>
        <w:jc w:val="left"/>
        <w:rPr>
          <w:b/>
          <w:lang w:val="en-GB"/>
        </w:rPr>
      </w:pPr>
      <w:r>
        <w:rPr>
          <w:b/>
          <w:lang w:val="en-GB"/>
        </w:rPr>
        <w:t xml:space="preserve">Table des </w:t>
      </w:r>
      <w:proofErr w:type="spellStart"/>
      <w:r>
        <w:rPr>
          <w:b/>
          <w:lang w:val="en-GB"/>
        </w:rPr>
        <w:t>matières</w:t>
      </w:r>
      <w:proofErr w:type="spellEnd"/>
    </w:p>
    <w:p w:rsidR="002B047B" w:rsidRDefault="002B047B" w:rsidP="00712F1D">
      <w:pPr>
        <w:jc w:val="left"/>
        <w:rPr>
          <w:b/>
          <w:lang w:val="en-GB"/>
        </w:rPr>
      </w:pPr>
    </w:p>
    <w:p w:rsidR="00671A51" w:rsidRDefault="00ED048B">
      <w:pPr>
        <w:pStyle w:val="20"/>
        <w:rPr>
          <w:rFonts w:asciiTheme="minorHAnsi" w:eastAsiaTheme="minorEastAsia" w:hAnsiTheme="minorHAnsi" w:cstheme="minorBidi"/>
          <w:b w:val="0"/>
          <w:sz w:val="22"/>
          <w:szCs w:val="22"/>
          <w:lang w:val="el-GR"/>
        </w:rPr>
      </w:pPr>
      <w:r w:rsidRPr="008A06E2">
        <w:rPr>
          <w:lang w:val="de-DE"/>
        </w:rPr>
        <w:fldChar w:fldCharType="begin"/>
      </w:r>
      <w:r w:rsidR="00F57611" w:rsidRPr="008A06E2">
        <w:rPr>
          <w:lang w:val="de-DE"/>
        </w:rPr>
        <w:instrText xml:space="preserve"> TOC \o "1-3" \h \z \u </w:instrText>
      </w:r>
      <w:r w:rsidRPr="008A06E2">
        <w:rPr>
          <w:lang w:val="de-DE"/>
        </w:rPr>
        <w:fldChar w:fldCharType="separate"/>
      </w:r>
      <w:hyperlink w:anchor="_Toc431324401" w:history="1">
        <w:r w:rsidR="00671A51" w:rsidRPr="00DD526E">
          <w:rPr>
            <w:rStyle w:val="-"/>
            <w:lang w:val="en-GB"/>
          </w:rPr>
          <w:t>1.1</w:t>
        </w:r>
        <w:r w:rsidR="00671A51">
          <w:rPr>
            <w:rFonts w:asciiTheme="minorHAnsi" w:eastAsiaTheme="minorEastAsia" w:hAnsiTheme="minorHAnsi" w:cstheme="minorBidi"/>
            <w:b w:val="0"/>
            <w:sz w:val="22"/>
            <w:szCs w:val="22"/>
            <w:lang w:val="el-GR"/>
          </w:rPr>
          <w:tab/>
        </w:r>
        <w:r w:rsidR="00C771E4">
          <w:rPr>
            <w:rStyle w:val="-"/>
            <w:lang w:val="en-GB"/>
          </w:rPr>
          <w:t>Portée du document</w:t>
        </w:r>
        <w:r w:rsidR="00671A51">
          <w:rPr>
            <w:webHidden/>
          </w:rPr>
          <w:tab/>
        </w:r>
        <w:r>
          <w:rPr>
            <w:webHidden/>
          </w:rPr>
          <w:fldChar w:fldCharType="begin"/>
        </w:r>
        <w:r w:rsidR="00671A51">
          <w:rPr>
            <w:webHidden/>
          </w:rPr>
          <w:instrText xml:space="preserve"> PAGEREF _Toc431324401 \h </w:instrText>
        </w:r>
        <w:r>
          <w:rPr>
            <w:webHidden/>
          </w:rPr>
        </w:r>
        <w:r>
          <w:rPr>
            <w:webHidden/>
          </w:rPr>
          <w:fldChar w:fldCharType="separate"/>
        </w:r>
        <w:r w:rsidR="00671A51">
          <w:rPr>
            <w:webHidden/>
          </w:rPr>
          <w:t>4</w:t>
        </w:r>
        <w:r>
          <w:rPr>
            <w:webHidden/>
          </w:rPr>
          <w:fldChar w:fldCharType="end"/>
        </w:r>
      </w:hyperlink>
    </w:p>
    <w:p w:rsidR="00671A51" w:rsidRDefault="00ED048B">
      <w:pPr>
        <w:pStyle w:val="10"/>
        <w:tabs>
          <w:tab w:val="left" w:pos="480"/>
          <w:tab w:val="right" w:leader="dot" w:pos="9345"/>
        </w:tabs>
        <w:rPr>
          <w:rFonts w:asciiTheme="minorHAnsi" w:eastAsiaTheme="minorEastAsia" w:hAnsiTheme="minorHAnsi" w:cstheme="minorBidi"/>
          <w:b w:val="0"/>
          <w:noProof/>
          <w:sz w:val="22"/>
          <w:szCs w:val="22"/>
          <w:lang w:val="el-GR" w:eastAsia="el-GR"/>
        </w:rPr>
      </w:pPr>
      <w:hyperlink w:anchor="_Toc431324402" w:history="1">
        <w:r w:rsidR="00671A51" w:rsidRPr="00DD526E">
          <w:rPr>
            <w:rStyle w:val="-"/>
            <w:noProof/>
          </w:rPr>
          <w:t>2</w:t>
        </w:r>
        <w:r w:rsidR="00671A51">
          <w:rPr>
            <w:rFonts w:asciiTheme="minorHAnsi" w:eastAsiaTheme="minorEastAsia" w:hAnsiTheme="minorHAnsi" w:cstheme="minorBidi"/>
            <w:b w:val="0"/>
            <w:noProof/>
            <w:sz w:val="22"/>
            <w:szCs w:val="22"/>
            <w:lang w:val="el-GR" w:eastAsia="el-GR"/>
          </w:rPr>
          <w:tab/>
        </w:r>
        <w:r w:rsidR="00C771E4">
          <w:rPr>
            <w:rStyle w:val="-"/>
            <w:noProof/>
          </w:rPr>
          <w:t xml:space="preserve">Enregistrement de l’utilisateur </w:t>
        </w:r>
        <w:r w:rsidR="00671A51">
          <w:rPr>
            <w:noProof/>
            <w:webHidden/>
          </w:rPr>
          <w:tab/>
        </w:r>
        <w:r>
          <w:rPr>
            <w:noProof/>
            <w:webHidden/>
          </w:rPr>
          <w:fldChar w:fldCharType="begin"/>
        </w:r>
        <w:r w:rsidR="00671A51">
          <w:rPr>
            <w:noProof/>
            <w:webHidden/>
          </w:rPr>
          <w:instrText xml:space="preserve"> PAGEREF _Toc431324402 \h </w:instrText>
        </w:r>
        <w:r>
          <w:rPr>
            <w:noProof/>
            <w:webHidden/>
          </w:rPr>
        </w:r>
        <w:r>
          <w:rPr>
            <w:noProof/>
            <w:webHidden/>
          </w:rPr>
          <w:fldChar w:fldCharType="separate"/>
        </w:r>
        <w:r w:rsidR="00671A51">
          <w:rPr>
            <w:noProof/>
            <w:webHidden/>
          </w:rPr>
          <w:t>5</w:t>
        </w:r>
        <w:r>
          <w:rPr>
            <w:noProof/>
            <w:webHidden/>
          </w:rPr>
          <w:fldChar w:fldCharType="end"/>
        </w:r>
      </w:hyperlink>
    </w:p>
    <w:p w:rsidR="00671A51" w:rsidRDefault="00ED048B">
      <w:pPr>
        <w:pStyle w:val="10"/>
        <w:tabs>
          <w:tab w:val="left" w:pos="480"/>
          <w:tab w:val="right" w:leader="dot" w:pos="9345"/>
        </w:tabs>
        <w:rPr>
          <w:rFonts w:asciiTheme="minorHAnsi" w:eastAsiaTheme="minorEastAsia" w:hAnsiTheme="minorHAnsi" w:cstheme="minorBidi"/>
          <w:b w:val="0"/>
          <w:noProof/>
          <w:sz w:val="22"/>
          <w:szCs w:val="22"/>
          <w:lang w:val="el-GR" w:eastAsia="el-GR"/>
        </w:rPr>
      </w:pPr>
      <w:hyperlink w:anchor="_Toc431324403" w:history="1">
        <w:r w:rsidR="00671A51" w:rsidRPr="00DD526E">
          <w:rPr>
            <w:rStyle w:val="-"/>
            <w:noProof/>
          </w:rPr>
          <w:t>3</w:t>
        </w:r>
        <w:r w:rsidR="00671A51">
          <w:rPr>
            <w:rFonts w:asciiTheme="minorHAnsi" w:eastAsiaTheme="minorEastAsia" w:hAnsiTheme="minorHAnsi" w:cstheme="minorBidi"/>
            <w:b w:val="0"/>
            <w:noProof/>
            <w:sz w:val="22"/>
            <w:szCs w:val="22"/>
            <w:lang w:val="el-GR" w:eastAsia="el-GR"/>
          </w:rPr>
          <w:tab/>
        </w:r>
        <w:r w:rsidR="00C771E4">
          <w:rPr>
            <w:rStyle w:val="-"/>
            <w:noProof/>
          </w:rPr>
          <w:t>Identification de l’utilisateur</w:t>
        </w:r>
        <w:r w:rsidR="00671A51">
          <w:rPr>
            <w:noProof/>
            <w:webHidden/>
          </w:rPr>
          <w:tab/>
        </w:r>
        <w:r>
          <w:rPr>
            <w:noProof/>
            <w:webHidden/>
          </w:rPr>
          <w:fldChar w:fldCharType="begin"/>
        </w:r>
        <w:r w:rsidR="00671A51">
          <w:rPr>
            <w:noProof/>
            <w:webHidden/>
          </w:rPr>
          <w:instrText xml:space="preserve"> PAGEREF _Toc431324403 \h </w:instrText>
        </w:r>
        <w:r>
          <w:rPr>
            <w:noProof/>
            <w:webHidden/>
          </w:rPr>
        </w:r>
        <w:r>
          <w:rPr>
            <w:noProof/>
            <w:webHidden/>
          </w:rPr>
          <w:fldChar w:fldCharType="separate"/>
        </w:r>
        <w:r w:rsidR="00671A51">
          <w:rPr>
            <w:noProof/>
            <w:webHidden/>
          </w:rPr>
          <w:t>6</w:t>
        </w:r>
        <w:r>
          <w:rPr>
            <w:noProof/>
            <w:webHidden/>
          </w:rPr>
          <w:fldChar w:fldCharType="end"/>
        </w:r>
      </w:hyperlink>
    </w:p>
    <w:p w:rsidR="00671A51" w:rsidRDefault="00ED048B">
      <w:pPr>
        <w:pStyle w:val="10"/>
        <w:tabs>
          <w:tab w:val="left" w:pos="480"/>
          <w:tab w:val="right" w:leader="dot" w:pos="9345"/>
        </w:tabs>
        <w:rPr>
          <w:rFonts w:asciiTheme="minorHAnsi" w:eastAsiaTheme="minorEastAsia" w:hAnsiTheme="minorHAnsi" w:cstheme="minorBidi"/>
          <w:b w:val="0"/>
          <w:noProof/>
          <w:sz w:val="22"/>
          <w:szCs w:val="22"/>
          <w:lang w:val="el-GR" w:eastAsia="el-GR"/>
        </w:rPr>
      </w:pPr>
      <w:hyperlink w:anchor="_Toc431324404" w:history="1">
        <w:r w:rsidR="00671A51" w:rsidRPr="00DD526E">
          <w:rPr>
            <w:rStyle w:val="-"/>
            <w:noProof/>
          </w:rPr>
          <w:t>4</w:t>
        </w:r>
        <w:r w:rsidR="00671A51">
          <w:rPr>
            <w:rFonts w:asciiTheme="minorHAnsi" w:eastAsiaTheme="minorEastAsia" w:hAnsiTheme="minorHAnsi" w:cstheme="minorBidi"/>
            <w:b w:val="0"/>
            <w:noProof/>
            <w:sz w:val="22"/>
            <w:szCs w:val="22"/>
            <w:lang w:val="el-GR" w:eastAsia="el-GR"/>
          </w:rPr>
          <w:tab/>
        </w:r>
        <w:r w:rsidR="00C771E4">
          <w:rPr>
            <w:rStyle w:val="-"/>
            <w:noProof/>
          </w:rPr>
          <w:t>Communauté</w:t>
        </w:r>
        <w:r w:rsidR="00671A51">
          <w:rPr>
            <w:noProof/>
            <w:webHidden/>
          </w:rPr>
          <w:tab/>
        </w:r>
        <w:r>
          <w:rPr>
            <w:noProof/>
            <w:webHidden/>
          </w:rPr>
          <w:fldChar w:fldCharType="begin"/>
        </w:r>
        <w:r w:rsidR="00671A51">
          <w:rPr>
            <w:noProof/>
            <w:webHidden/>
          </w:rPr>
          <w:instrText xml:space="preserve"> PAGEREF _Toc431324404 \h </w:instrText>
        </w:r>
        <w:r>
          <w:rPr>
            <w:noProof/>
            <w:webHidden/>
          </w:rPr>
        </w:r>
        <w:r>
          <w:rPr>
            <w:noProof/>
            <w:webHidden/>
          </w:rPr>
          <w:fldChar w:fldCharType="separate"/>
        </w:r>
        <w:r w:rsidR="00671A51">
          <w:rPr>
            <w:noProof/>
            <w:webHidden/>
          </w:rPr>
          <w:t>7</w:t>
        </w:r>
        <w:r>
          <w:rPr>
            <w:noProof/>
            <w:webHidden/>
          </w:rPr>
          <w:fldChar w:fldCharType="end"/>
        </w:r>
      </w:hyperlink>
    </w:p>
    <w:p w:rsidR="00671A51" w:rsidRDefault="00ED048B">
      <w:pPr>
        <w:pStyle w:val="20"/>
        <w:rPr>
          <w:rFonts w:asciiTheme="minorHAnsi" w:eastAsiaTheme="minorEastAsia" w:hAnsiTheme="minorHAnsi" w:cstheme="minorBidi"/>
          <w:b w:val="0"/>
          <w:sz w:val="22"/>
          <w:szCs w:val="22"/>
          <w:lang w:val="el-GR"/>
        </w:rPr>
      </w:pPr>
      <w:hyperlink w:anchor="_Toc431324405" w:history="1">
        <w:r w:rsidR="00671A51" w:rsidRPr="00DD526E">
          <w:rPr>
            <w:rStyle w:val="-"/>
          </w:rPr>
          <w:t>4.1</w:t>
        </w:r>
        <w:r w:rsidR="00671A51">
          <w:rPr>
            <w:rFonts w:asciiTheme="minorHAnsi" w:eastAsiaTheme="minorEastAsia" w:hAnsiTheme="minorHAnsi" w:cstheme="minorBidi"/>
            <w:b w:val="0"/>
            <w:sz w:val="22"/>
            <w:szCs w:val="22"/>
            <w:lang w:val="el-GR"/>
          </w:rPr>
          <w:tab/>
        </w:r>
        <w:r w:rsidR="00C771E4">
          <w:rPr>
            <w:rStyle w:val="-"/>
          </w:rPr>
          <w:t>Nouveautés</w:t>
        </w:r>
        <w:r w:rsidR="00671A51">
          <w:rPr>
            <w:webHidden/>
          </w:rPr>
          <w:tab/>
        </w:r>
        <w:r>
          <w:rPr>
            <w:webHidden/>
          </w:rPr>
          <w:fldChar w:fldCharType="begin"/>
        </w:r>
        <w:r w:rsidR="00671A51">
          <w:rPr>
            <w:webHidden/>
          </w:rPr>
          <w:instrText xml:space="preserve"> PAGEREF _Toc431324405 \h </w:instrText>
        </w:r>
        <w:r>
          <w:rPr>
            <w:webHidden/>
          </w:rPr>
        </w:r>
        <w:r>
          <w:rPr>
            <w:webHidden/>
          </w:rPr>
          <w:fldChar w:fldCharType="separate"/>
        </w:r>
        <w:r w:rsidR="00671A51">
          <w:rPr>
            <w:webHidden/>
          </w:rPr>
          <w:t>8</w:t>
        </w:r>
        <w:r>
          <w:rPr>
            <w:webHidden/>
          </w:rPr>
          <w:fldChar w:fldCharType="end"/>
        </w:r>
      </w:hyperlink>
    </w:p>
    <w:p w:rsidR="00671A51" w:rsidRDefault="00ED048B">
      <w:pPr>
        <w:pStyle w:val="20"/>
        <w:rPr>
          <w:rFonts w:asciiTheme="minorHAnsi" w:eastAsiaTheme="minorEastAsia" w:hAnsiTheme="minorHAnsi" w:cstheme="minorBidi"/>
          <w:b w:val="0"/>
          <w:sz w:val="22"/>
          <w:szCs w:val="22"/>
          <w:lang w:val="el-GR"/>
        </w:rPr>
      </w:pPr>
      <w:hyperlink w:anchor="_Toc431324406" w:history="1">
        <w:r w:rsidR="00671A51" w:rsidRPr="00DD526E">
          <w:rPr>
            <w:rStyle w:val="-"/>
          </w:rPr>
          <w:t>4.2</w:t>
        </w:r>
        <w:r w:rsidR="00671A51">
          <w:rPr>
            <w:rFonts w:asciiTheme="minorHAnsi" w:eastAsiaTheme="minorEastAsia" w:hAnsiTheme="minorHAnsi" w:cstheme="minorBidi"/>
            <w:b w:val="0"/>
            <w:sz w:val="22"/>
            <w:szCs w:val="22"/>
            <w:lang w:val="el-GR"/>
          </w:rPr>
          <w:tab/>
        </w:r>
        <w:r w:rsidR="00C771E4">
          <w:rPr>
            <w:rStyle w:val="-"/>
          </w:rPr>
          <w:t>Appels</w:t>
        </w:r>
        <w:r w:rsidR="00671A51">
          <w:rPr>
            <w:webHidden/>
          </w:rPr>
          <w:tab/>
        </w:r>
        <w:r>
          <w:rPr>
            <w:webHidden/>
          </w:rPr>
          <w:fldChar w:fldCharType="begin"/>
        </w:r>
        <w:r w:rsidR="00671A51">
          <w:rPr>
            <w:webHidden/>
          </w:rPr>
          <w:instrText xml:space="preserve"> PAGEREF _Toc431324406 \h </w:instrText>
        </w:r>
        <w:r>
          <w:rPr>
            <w:webHidden/>
          </w:rPr>
        </w:r>
        <w:r>
          <w:rPr>
            <w:webHidden/>
          </w:rPr>
          <w:fldChar w:fldCharType="separate"/>
        </w:r>
        <w:r w:rsidR="00671A51">
          <w:rPr>
            <w:webHidden/>
          </w:rPr>
          <w:t>9</w:t>
        </w:r>
        <w:r>
          <w:rPr>
            <w:webHidden/>
          </w:rPr>
          <w:fldChar w:fldCharType="end"/>
        </w:r>
      </w:hyperlink>
    </w:p>
    <w:p w:rsidR="00671A51" w:rsidRDefault="00ED048B">
      <w:pPr>
        <w:pStyle w:val="20"/>
        <w:rPr>
          <w:rFonts w:asciiTheme="minorHAnsi" w:eastAsiaTheme="minorEastAsia" w:hAnsiTheme="minorHAnsi" w:cstheme="minorBidi"/>
          <w:b w:val="0"/>
          <w:sz w:val="22"/>
          <w:szCs w:val="22"/>
          <w:lang w:val="el-GR"/>
        </w:rPr>
      </w:pPr>
      <w:hyperlink w:anchor="_Toc431324407" w:history="1">
        <w:r w:rsidR="00671A51" w:rsidRPr="00DD526E">
          <w:rPr>
            <w:rStyle w:val="-"/>
          </w:rPr>
          <w:t>4.3</w:t>
        </w:r>
        <w:r w:rsidR="00671A51">
          <w:rPr>
            <w:rFonts w:asciiTheme="minorHAnsi" w:eastAsiaTheme="minorEastAsia" w:hAnsiTheme="minorHAnsi" w:cstheme="minorBidi"/>
            <w:b w:val="0"/>
            <w:sz w:val="22"/>
            <w:szCs w:val="22"/>
            <w:lang w:val="el-GR"/>
          </w:rPr>
          <w:tab/>
        </w:r>
        <w:r w:rsidR="00C771E4">
          <w:rPr>
            <w:rStyle w:val="-"/>
          </w:rPr>
          <w:t>Memb</w:t>
        </w:r>
        <w:r w:rsidR="00671A51" w:rsidRPr="00DD526E">
          <w:rPr>
            <w:rStyle w:val="-"/>
          </w:rPr>
          <w:t>r</w:t>
        </w:r>
        <w:r w:rsidR="00C771E4">
          <w:rPr>
            <w:rStyle w:val="-"/>
          </w:rPr>
          <w:t>e</w:t>
        </w:r>
        <w:r w:rsidR="00671A51" w:rsidRPr="00DD526E">
          <w:rPr>
            <w:rStyle w:val="-"/>
          </w:rPr>
          <w:t>s</w:t>
        </w:r>
        <w:r w:rsidR="00671A51">
          <w:rPr>
            <w:webHidden/>
          </w:rPr>
          <w:tab/>
        </w:r>
        <w:r>
          <w:rPr>
            <w:webHidden/>
          </w:rPr>
          <w:fldChar w:fldCharType="begin"/>
        </w:r>
        <w:r w:rsidR="00671A51">
          <w:rPr>
            <w:webHidden/>
          </w:rPr>
          <w:instrText xml:space="preserve"> PAGEREF _Toc431324407 \h </w:instrText>
        </w:r>
        <w:r>
          <w:rPr>
            <w:webHidden/>
          </w:rPr>
        </w:r>
        <w:r>
          <w:rPr>
            <w:webHidden/>
          </w:rPr>
          <w:fldChar w:fldCharType="separate"/>
        </w:r>
        <w:r w:rsidR="00671A51">
          <w:rPr>
            <w:webHidden/>
          </w:rPr>
          <w:t>10</w:t>
        </w:r>
        <w:r>
          <w:rPr>
            <w:webHidden/>
          </w:rPr>
          <w:fldChar w:fldCharType="end"/>
        </w:r>
      </w:hyperlink>
    </w:p>
    <w:p w:rsidR="00671A51" w:rsidRDefault="00ED048B">
      <w:pPr>
        <w:pStyle w:val="20"/>
        <w:rPr>
          <w:rFonts w:asciiTheme="minorHAnsi" w:eastAsiaTheme="minorEastAsia" w:hAnsiTheme="minorHAnsi" w:cstheme="minorBidi"/>
          <w:b w:val="0"/>
          <w:sz w:val="22"/>
          <w:szCs w:val="22"/>
          <w:lang w:val="el-GR"/>
        </w:rPr>
      </w:pPr>
      <w:hyperlink w:anchor="_Toc431324408" w:history="1">
        <w:r w:rsidR="00671A51" w:rsidRPr="00DD526E">
          <w:rPr>
            <w:rStyle w:val="-"/>
          </w:rPr>
          <w:t>4.4</w:t>
        </w:r>
        <w:r w:rsidR="00671A51">
          <w:rPr>
            <w:rFonts w:asciiTheme="minorHAnsi" w:eastAsiaTheme="minorEastAsia" w:hAnsiTheme="minorHAnsi" w:cstheme="minorBidi"/>
            <w:b w:val="0"/>
            <w:sz w:val="22"/>
            <w:szCs w:val="22"/>
            <w:lang w:val="el-GR"/>
          </w:rPr>
          <w:tab/>
        </w:r>
        <w:r w:rsidR="00C771E4">
          <w:rPr>
            <w:rStyle w:val="-"/>
          </w:rPr>
          <w:t>Inviter un ami</w:t>
        </w:r>
        <w:r w:rsidR="00671A51">
          <w:rPr>
            <w:webHidden/>
          </w:rPr>
          <w:tab/>
        </w:r>
        <w:r>
          <w:rPr>
            <w:webHidden/>
          </w:rPr>
          <w:fldChar w:fldCharType="begin"/>
        </w:r>
        <w:r w:rsidR="00671A51">
          <w:rPr>
            <w:webHidden/>
          </w:rPr>
          <w:instrText xml:space="preserve"> PAGEREF _Toc431324408 \h </w:instrText>
        </w:r>
        <w:r>
          <w:rPr>
            <w:webHidden/>
          </w:rPr>
        </w:r>
        <w:r>
          <w:rPr>
            <w:webHidden/>
          </w:rPr>
          <w:fldChar w:fldCharType="separate"/>
        </w:r>
        <w:r w:rsidR="00671A51">
          <w:rPr>
            <w:webHidden/>
          </w:rPr>
          <w:t>10</w:t>
        </w:r>
        <w:r>
          <w:rPr>
            <w:webHidden/>
          </w:rPr>
          <w:fldChar w:fldCharType="end"/>
        </w:r>
      </w:hyperlink>
    </w:p>
    <w:p w:rsidR="00671A51" w:rsidRDefault="00ED048B">
      <w:pPr>
        <w:pStyle w:val="10"/>
        <w:tabs>
          <w:tab w:val="left" w:pos="480"/>
          <w:tab w:val="right" w:leader="dot" w:pos="9345"/>
        </w:tabs>
        <w:rPr>
          <w:rFonts w:asciiTheme="minorHAnsi" w:eastAsiaTheme="minorEastAsia" w:hAnsiTheme="minorHAnsi" w:cstheme="minorBidi"/>
          <w:b w:val="0"/>
          <w:noProof/>
          <w:sz w:val="22"/>
          <w:szCs w:val="22"/>
          <w:lang w:val="el-GR" w:eastAsia="el-GR"/>
        </w:rPr>
      </w:pPr>
      <w:hyperlink w:anchor="_Toc431324409" w:history="1">
        <w:r w:rsidR="00671A51" w:rsidRPr="00DD526E">
          <w:rPr>
            <w:rStyle w:val="-"/>
            <w:noProof/>
          </w:rPr>
          <w:t>5</w:t>
        </w:r>
        <w:r w:rsidR="00671A51">
          <w:rPr>
            <w:rFonts w:asciiTheme="minorHAnsi" w:eastAsiaTheme="minorEastAsia" w:hAnsiTheme="minorHAnsi" w:cstheme="minorBidi"/>
            <w:b w:val="0"/>
            <w:noProof/>
            <w:sz w:val="22"/>
            <w:szCs w:val="22"/>
            <w:lang w:val="el-GR" w:eastAsia="el-GR"/>
          </w:rPr>
          <w:tab/>
        </w:r>
        <w:r w:rsidR="00C771E4">
          <w:rPr>
            <w:rStyle w:val="-"/>
            <w:noProof/>
          </w:rPr>
          <w:t>Télécharger les meilleurs exercices</w:t>
        </w:r>
        <w:r w:rsidR="00671A51">
          <w:rPr>
            <w:noProof/>
            <w:webHidden/>
          </w:rPr>
          <w:tab/>
        </w:r>
        <w:r>
          <w:rPr>
            <w:noProof/>
            <w:webHidden/>
          </w:rPr>
          <w:fldChar w:fldCharType="begin"/>
        </w:r>
        <w:r w:rsidR="00671A51">
          <w:rPr>
            <w:noProof/>
            <w:webHidden/>
          </w:rPr>
          <w:instrText xml:space="preserve"> PAGEREF _Toc431324409 \h </w:instrText>
        </w:r>
        <w:r>
          <w:rPr>
            <w:noProof/>
            <w:webHidden/>
          </w:rPr>
        </w:r>
        <w:r>
          <w:rPr>
            <w:noProof/>
            <w:webHidden/>
          </w:rPr>
          <w:fldChar w:fldCharType="separate"/>
        </w:r>
        <w:r w:rsidR="00671A51">
          <w:rPr>
            <w:noProof/>
            <w:webHidden/>
          </w:rPr>
          <w:t>11</w:t>
        </w:r>
        <w:r>
          <w:rPr>
            <w:noProof/>
            <w:webHidden/>
          </w:rPr>
          <w:fldChar w:fldCharType="end"/>
        </w:r>
      </w:hyperlink>
    </w:p>
    <w:p w:rsidR="00671A51" w:rsidRDefault="00ED048B">
      <w:pPr>
        <w:pStyle w:val="10"/>
        <w:tabs>
          <w:tab w:val="left" w:pos="480"/>
          <w:tab w:val="right" w:leader="dot" w:pos="9345"/>
        </w:tabs>
        <w:rPr>
          <w:rFonts w:asciiTheme="minorHAnsi" w:eastAsiaTheme="minorEastAsia" w:hAnsiTheme="minorHAnsi" w:cstheme="minorBidi"/>
          <w:b w:val="0"/>
          <w:noProof/>
          <w:sz w:val="22"/>
          <w:szCs w:val="22"/>
          <w:lang w:val="el-GR" w:eastAsia="el-GR"/>
        </w:rPr>
      </w:pPr>
      <w:hyperlink w:anchor="_Toc431324410" w:history="1">
        <w:r w:rsidR="00671A51" w:rsidRPr="00DD526E">
          <w:rPr>
            <w:rStyle w:val="-"/>
            <w:noProof/>
          </w:rPr>
          <w:t>6</w:t>
        </w:r>
        <w:r w:rsidR="00671A51">
          <w:rPr>
            <w:rFonts w:asciiTheme="minorHAnsi" w:eastAsiaTheme="minorEastAsia" w:hAnsiTheme="minorHAnsi" w:cstheme="minorBidi"/>
            <w:b w:val="0"/>
            <w:noProof/>
            <w:sz w:val="22"/>
            <w:szCs w:val="22"/>
            <w:lang w:val="el-GR" w:eastAsia="el-GR"/>
          </w:rPr>
          <w:tab/>
        </w:r>
        <w:r w:rsidR="00C771E4">
          <w:rPr>
            <w:rStyle w:val="-"/>
            <w:noProof/>
          </w:rPr>
          <w:t>Chercher les meilleurs exercices</w:t>
        </w:r>
        <w:r w:rsidR="00671A51">
          <w:rPr>
            <w:noProof/>
            <w:webHidden/>
          </w:rPr>
          <w:tab/>
        </w:r>
        <w:r>
          <w:rPr>
            <w:noProof/>
            <w:webHidden/>
          </w:rPr>
          <w:fldChar w:fldCharType="begin"/>
        </w:r>
        <w:r w:rsidR="00671A51">
          <w:rPr>
            <w:noProof/>
            <w:webHidden/>
          </w:rPr>
          <w:instrText xml:space="preserve"> PAGEREF _Toc431324410 \h </w:instrText>
        </w:r>
        <w:r>
          <w:rPr>
            <w:noProof/>
            <w:webHidden/>
          </w:rPr>
        </w:r>
        <w:r>
          <w:rPr>
            <w:noProof/>
            <w:webHidden/>
          </w:rPr>
          <w:fldChar w:fldCharType="separate"/>
        </w:r>
        <w:r w:rsidR="00671A51">
          <w:rPr>
            <w:noProof/>
            <w:webHidden/>
          </w:rPr>
          <w:t>15</w:t>
        </w:r>
        <w:r>
          <w:rPr>
            <w:noProof/>
            <w:webHidden/>
          </w:rPr>
          <w:fldChar w:fldCharType="end"/>
        </w:r>
      </w:hyperlink>
    </w:p>
    <w:p w:rsidR="00671A51" w:rsidRDefault="00ED048B">
      <w:pPr>
        <w:pStyle w:val="10"/>
        <w:tabs>
          <w:tab w:val="left" w:pos="480"/>
          <w:tab w:val="right" w:leader="dot" w:pos="9345"/>
        </w:tabs>
        <w:rPr>
          <w:rFonts w:asciiTheme="minorHAnsi" w:eastAsiaTheme="minorEastAsia" w:hAnsiTheme="minorHAnsi" w:cstheme="minorBidi"/>
          <w:b w:val="0"/>
          <w:noProof/>
          <w:sz w:val="22"/>
          <w:szCs w:val="22"/>
          <w:lang w:val="el-GR" w:eastAsia="el-GR"/>
        </w:rPr>
      </w:pPr>
      <w:hyperlink w:anchor="_Toc431324411" w:history="1">
        <w:r w:rsidR="00671A51" w:rsidRPr="00DD526E">
          <w:rPr>
            <w:rStyle w:val="-"/>
            <w:noProof/>
          </w:rPr>
          <w:t>7</w:t>
        </w:r>
        <w:r w:rsidR="00671A51">
          <w:rPr>
            <w:rFonts w:asciiTheme="minorHAnsi" w:eastAsiaTheme="minorEastAsia" w:hAnsiTheme="minorHAnsi" w:cstheme="minorBidi"/>
            <w:b w:val="0"/>
            <w:noProof/>
            <w:sz w:val="22"/>
            <w:szCs w:val="22"/>
            <w:lang w:val="el-GR" w:eastAsia="el-GR"/>
          </w:rPr>
          <w:tab/>
        </w:r>
        <w:r w:rsidR="00671A51" w:rsidRPr="00DD526E">
          <w:rPr>
            <w:rStyle w:val="-"/>
            <w:noProof/>
          </w:rPr>
          <w:t>Ev</w:t>
        </w:r>
        <w:r w:rsidR="003E12ED">
          <w:rPr>
            <w:rStyle w:val="-"/>
            <w:noProof/>
          </w:rPr>
          <w:t>aluer les</w:t>
        </w:r>
        <w:r w:rsidR="00C771E4">
          <w:rPr>
            <w:rStyle w:val="-"/>
            <w:noProof/>
          </w:rPr>
          <w:t xml:space="preserve"> exercices</w:t>
        </w:r>
        <w:r w:rsidR="00671A51">
          <w:rPr>
            <w:noProof/>
            <w:webHidden/>
          </w:rPr>
          <w:tab/>
        </w:r>
        <w:r>
          <w:rPr>
            <w:noProof/>
            <w:webHidden/>
          </w:rPr>
          <w:fldChar w:fldCharType="begin"/>
        </w:r>
        <w:r w:rsidR="00671A51">
          <w:rPr>
            <w:noProof/>
            <w:webHidden/>
          </w:rPr>
          <w:instrText xml:space="preserve"> PAGEREF _Toc431324411 \h </w:instrText>
        </w:r>
        <w:r>
          <w:rPr>
            <w:noProof/>
            <w:webHidden/>
          </w:rPr>
        </w:r>
        <w:r>
          <w:rPr>
            <w:noProof/>
            <w:webHidden/>
          </w:rPr>
          <w:fldChar w:fldCharType="separate"/>
        </w:r>
        <w:r w:rsidR="00671A51">
          <w:rPr>
            <w:noProof/>
            <w:webHidden/>
          </w:rPr>
          <w:t>16</w:t>
        </w:r>
        <w:r>
          <w:rPr>
            <w:noProof/>
            <w:webHidden/>
          </w:rPr>
          <w:fldChar w:fldCharType="end"/>
        </w:r>
      </w:hyperlink>
    </w:p>
    <w:p w:rsidR="003619C8" w:rsidRDefault="00ED048B" w:rsidP="00FA0820">
      <w:pPr>
        <w:spacing w:line="360" w:lineRule="auto"/>
        <w:rPr>
          <w:b/>
          <w:lang w:val="en-GB"/>
        </w:rPr>
      </w:pPr>
      <w:r w:rsidRPr="008A06E2">
        <w:rPr>
          <w:b/>
          <w:lang w:val="de-DE"/>
        </w:rPr>
        <w:fldChar w:fldCharType="end"/>
      </w:r>
    </w:p>
    <w:p w:rsidR="00B751AD" w:rsidRDefault="00712F1D" w:rsidP="00712F1D">
      <w:pPr>
        <w:jc w:val="left"/>
        <w:rPr>
          <w:b/>
          <w:lang w:val="en-GB"/>
        </w:rPr>
      </w:pPr>
      <w:r w:rsidRPr="003C271B">
        <w:rPr>
          <w:b/>
          <w:lang w:val="en-GB"/>
        </w:rPr>
        <w:br w:type="page"/>
      </w:r>
    </w:p>
    <w:p w:rsidR="00712F1D" w:rsidRDefault="00C771E4" w:rsidP="0039727A">
      <w:pPr>
        <w:pStyle w:val="2"/>
        <w:rPr>
          <w:lang w:val="en-GB"/>
        </w:rPr>
      </w:pPr>
      <w:proofErr w:type="spellStart"/>
      <w:r>
        <w:rPr>
          <w:lang w:val="en-GB"/>
        </w:rPr>
        <w:lastRenderedPageBreak/>
        <w:t>Portée</w:t>
      </w:r>
      <w:proofErr w:type="spellEnd"/>
      <w:r>
        <w:rPr>
          <w:lang w:val="en-GB"/>
        </w:rPr>
        <w:t xml:space="preserve"> du document</w:t>
      </w:r>
    </w:p>
    <w:p w:rsidR="00B751AD" w:rsidRDefault="00B751AD" w:rsidP="00712F1D">
      <w:pPr>
        <w:jc w:val="left"/>
        <w:rPr>
          <w:b/>
          <w:lang w:val="en-GB"/>
        </w:rPr>
      </w:pPr>
    </w:p>
    <w:p w:rsidR="00C771E4" w:rsidRPr="00873530" w:rsidRDefault="00C771E4" w:rsidP="0039727A">
      <w:pPr>
        <w:rPr>
          <w:lang w:val="fr-FR"/>
        </w:rPr>
      </w:pPr>
      <w:r w:rsidRPr="00873530">
        <w:rPr>
          <w:lang w:val="fr-FR"/>
        </w:rPr>
        <w:t xml:space="preserve">Ce document est un court manuel présentant la plateforme </w:t>
      </w:r>
      <w:proofErr w:type="spellStart"/>
      <w:r w:rsidRPr="00873530">
        <w:rPr>
          <w:lang w:val="fr-FR"/>
        </w:rPr>
        <w:t>Digidkills</w:t>
      </w:r>
      <w:proofErr w:type="spellEnd"/>
      <w:r w:rsidRPr="00873530">
        <w:rPr>
          <w:lang w:val="fr-FR"/>
        </w:rPr>
        <w:t xml:space="preserve">. Il décrit les actions que les utilisateurs peuvent mener et comment utiliser </w:t>
      </w:r>
      <w:proofErr w:type="gramStart"/>
      <w:r w:rsidRPr="00873530">
        <w:rPr>
          <w:lang w:val="fr-FR"/>
        </w:rPr>
        <w:t>les différentes section</w:t>
      </w:r>
      <w:proofErr w:type="gramEnd"/>
      <w:r w:rsidRPr="00873530">
        <w:rPr>
          <w:lang w:val="fr-FR"/>
        </w:rPr>
        <w:t xml:space="preserve"> de la </w:t>
      </w:r>
      <w:proofErr w:type="spellStart"/>
      <w:r w:rsidRPr="00873530">
        <w:rPr>
          <w:lang w:val="fr-FR"/>
        </w:rPr>
        <w:t>pateforme</w:t>
      </w:r>
      <w:proofErr w:type="spellEnd"/>
      <w:r w:rsidRPr="00873530">
        <w:rPr>
          <w:lang w:val="fr-FR"/>
        </w:rPr>
        <w:t xml:space="preserve">. </w:t>
      </w:r>
    </w:p>
    <w:p w:rsidR="00712F1D" w:rsidRPr="00873530" w:rsidRDefault="00712F1D" w:rsidP="00712F1D">
      <w:pPr>
        <w:jc w:val="left"/>
        <w:rPr>
          <w:lang w:val="fr-FR"/>
        </w:rPr>
      </w:pPr>
    </w:p>
    <w:p w:rsidR="00A56067" w:rsidRPr="00873530" w:rsidRDefault="00A56067" w:rsidP="00712F1D">
      <w:pPr>
        <w:jc w:val="left"/>
        <w:rPr>
          <w:b/>
          <w:lang w:val="fr-FR"/>
        </w:rPr>
      </w:pPr>
    </w:p>
    <w:p w:rsidR="003C271B" w:rsidRPr="00873530" w:rsidRDefault="00FA0820" w:rsidP="00476E67">
      <w:pPr>
        <w:pStyle w:val="1"/>
        <w:numPr>
          <w:ilvl w:val="0"/>
          <w:numId w:val="0"/>
        </w:numPr>
        <w:spacing w:before="480" w:after="240" w:line="360" w:lineRule="auto"/>
        <w:rPr>
          <w:sz w:val="28"/>
          <w:lang w:val="fr-FR"/>
        </w:rPr>
      </w:pPr>
      <w:bookmarkStart w:id="0" w:name="_Toc234034094"/>
      <w:bookmarkStart w:id="1" w:name="_Toc359922803"/>
      <w:r w:rsidRPr="00873530">
        <w:rPr>
          <w:sz w:val="28"/>
          <w:lang w:val="fr-FR"/>
        </w:rPr>
        <w:br w:type="page"/>
      </w:r>
      <w:bookmarkEnd w:id="0"/>
      <w:bookmarkEnd w:id="1"/>
      <w:r w:rsidR="003C271B" w:rsidRPr="00873530">
        <w:rPr>
          <w:sz w:val="28"/>
          <w:lang w:val="fr-FR"/>
        </w:rPr>
        <w:lastRenderedPageBreak/>
        <w:t xml:space="preserve"> </w:t>
      </w:r>
    </w:p>
    <w:p w:rsidR="00476E67" w:rsidRPr="009A0DFE" w:rsidRDefault="00C771E4" w:rsidP="009A0DFE">
      <w:pPr>
        <w:pStyle w:val="1"/>
      </w:pPr>
      <w:proofErr w:type="spellStart"/>
      <w:r>
        <w:t>Enregistrement</w:t>
      </w:r>
      <w:proofErr w:type="spellEnd"/>
      <w:r>
        <w:t xml:space="preserve"> de </w:t>
      </w:r>
      <w:proofErr w:type="spellStart"/>
      <w:r>
        <w:t>l’utilisateur</w:t>
      </w:r>
      <w:proofErr w:type="spellEnd"/>
    </w:p>
    <w:p w:rsidR="00C771E4" w:rsidRPr="00873530" w:rsidRDefault="00C771E4" w:rsidP="0039727A">
      <w:pPr>
        <w:rPr>
          <w:lang w:val="fr-FR"/>
        </w:rPr>
      </w:pPr>
      <w:r w:rsidRPr="00873530">
        <w:rPr>
          <w:lang w:val="fr-FR"/>
        </w:rPr>
        <w:t xml:space="preserve">Afin d’avoir accès à la plateforme Digiskills, l’utilisateur doit se créer un compte. Premièrement, l’utilisateur doit cliquer sur le lien “créer un nouveau compte” qui existe. Ensuite, la plateforme va lui demander certaines informations, comme un </w:t>
      </w:r>
      <w:proofErr w:type="spellStart"/>
      <w:r w:rsidRPr="00873530">
        <w:rPr>
          <w:lang w:val="fr-FR"/>
        </w:rPr>
        <w:t>pseudonym</w:t>
      </w:r>
      <w:proofErr w:type="spellEnd"/>
      <w:r w:rsidRPr="00873530">
        <w:rPr>
          <w:lang w:val="fr-FR"/>
        </w:rPr>
        <w:t xml:space="preserve"> et une adresse mail. L’utilisateur va recevoir un email qui l’informe que le processus d’enregistrement est terminé et Il va lui être demandé d’activer son compte en cliquant sur un lien spécifique. La première fois qu’il se connecte, il doit entrer un mot de passe pour son nouveau compte. La capture d’écran suivante montre les étapes de </w:t>
      </w:r>
      <w:proofErr w:type="spellStart"/>
      <w:r w:rsidRPr="00873530">
        <w:rPr>
          <w:lang w:val="fr-FR"/>
        </w:rPr>
        <w:t>creation</w:t>
      </w:r>
      <w:proofErr w:type="spellEnd"/>
      <w:r w:rsidRPr="00873530">
        <w:rPr>
          <w:lang w:val="fr-FR"/>
        </w:rPr>
        <w:t xml:space="preserve"> d’un compte.</w:t>
      </w:r>
    </w:p>
    <w:p w:rsidR="00C771E4" w:rsidRPr="00873530" w:rsidRDefault="00C771E4" w:rsidP="0039727A">
      <w:pPr>
        <w:rPr>
          <w:lang w:val="fr-FR"/>
        </w:rPr>
      </w:pPr>
    </w:p>
    <w:p w:rsidR="00476E67" w:rsidRDefault="0039727A" w:rsidP="00476E67">
      <w:r w:rsidRPr="0039727A">
        <w:rPr>
          <w:noProof/>
          <w:lang w:val="el-GR" w:eastAsia="el-GR"/>
        </w:rPr>
        <w:drawing>
          <wp:inline distT="0" distB="0" distL="0" distR="0">
            <wp:extent cx="3886200" cy="3581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886200" cy="3581400"/>
                    </a:xfrm>
                    <a:prstGeom prst="rect">
                      <a:avLst/>
                    </a:prstGeom>
                  </pic:spPr>
                </pic:pic>
              </a:graphicData>
            </a:graphic>
          </wp:inline>
        </w:drawing>
      </w:r>
    </w:p>
    <w:p w:rsidR="00476E67" w:rsidRDefault="00476E67" w:rsidP="00476E67">
      <w:pPr>
        <w:keepNext/>
      </w:pPr>
    </w:p>
    <w:p w:rsidR="00476E67" w:rsidRPr="00CE0C93" w:rsidRDefault="00476E67" w:rsidP="00476E67">
      <w:pPr>
        <w:pStyle w:val="aa"/>
      </w:pPr>
      <w:bookmarkStart w:id="2" w:name="_Toc369253316"/>
      <w:r w:rsidRPr="00CE0C93">
        <w:t xml:space="preserve">Figure </w:t>
      </w:r>
      <w:r w:rsidR="00ED048B">
        <w:fldChar w:fldCharType="begin"/>
      </w:r>
      <w:r w:rsidRPr="00CE0C93">
        <w:instrText xml:space="preserve"> SEQ Figure \* ARABIC </w:instrText>
      </w:r>
      <w:r w:rsidR="00ED048B">
        <w:fldChar w:fldCharType="separate"/>
      </w:r>
      <w:r>
        <w:rPr>
          <w:noProof/>
        </w:rPr>
        <w:t>1</w:t>
      </w:r>
      <w:r w:rsidR="00ED048B">
        <w:fldChar w:fldCharType="end"/>
      </w:r>
      <w:r>
        <w:t xml:space="preserve"> </w:t>
      </w:r>
      <w:bookmarkEnd w:id="2"/>
      <w:proofErr w:type="spellStart"/>
      <w:r w:rsidR="00C771E4">
        <w:t>Créer</w:t>
      </w:r>
      <w:proofErr w:type="spellEnd"/>
      <w:r w:rsidR="00C771E4">
        <w:t xml:space="preserve"> </w:t>
      </w:r>
      <w:proofErr w:type="gramStart"/>
      <w:r w:rsidR="00C771E4">
        <w:t>un</w:t>
      </w:r>
      <w:proofErr w:type="gramEnd"/>
      <w:r w:rsidR="00C771E4">
        <w:t xml:space="preserve"> nouveau </w:t>
      </w:r>
      <w:proofErr w:type="spellStart"/>
      <w:r w:rsidR="00C771E4">
        <w:t>compte</w:t>
      </w:r>
      <w:proofErr w:type="spellEnd"/>
    </w:p>
    <w:p w:rsidR="00476E67" w:rsidRDefault="00476E67" w:rsidP="00476E67">
      <w:pPr>
        <w:keepNext/>
      </w:pPr>
    </w:p>
    <w:p w:rsidR="0084533B" w:rsidRDefault="0084533B" w:rsidP="00476E67">
      <w:pPr>
        <w:keepNext/>
      </w:pPr>
      <w:r w:rsidRPr="0084533B">
        <w:rPr>
          <w:noProof/>
          <w:lang w:val="el-GR" w:eastAsia="el-GR"/>
        </w:rPr>
        <w:drawing>
          <wp:inline distT="0" distB="0" distL="0" distR="0">
            <wp:extent cx="4111961" cy="305154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132191" cy="3066558"/>
                    </a:xfrm>
                    <a:prstGeom prst="rect">
                      <a:avLst/>
                    </a:prstGeom>
                  </pic:spPr>
                </pic:pic>
              </a:graphicData>
            </a:graphic>
          </wp:inline>
        </w:drawing>
      </w:r>
    </w:p>
    <w:p w:rsidR="00476E67" w:rsidRPr="000017E1" w:rsidRDefault="00476E67" w:rsidP="00476E67">
      <w:pPr>
        <w:pStyle w:val="aa"/>
      </w:pPr>
      <w:bookmarkStart w:id="3" w:name="_Toc369253317"/>
      <w:r w:rsidRPr="000017E1">
        <w:t xml:space="preserve">Figure </w:t>
      </w:r>
      <w:r w:rsidR="00ED048B">
        <w:fldChar w:fldCharType="begin"/>
      </w:r>
      <w:r w:rsidRPr="000017E1">
        <w:instrText xml:space="preserve"> SEQ Figure \* ARABIC </w:instrText>
      </w:r>
      <w:r w:rsidR="00ED048B">
        <w:fldChar w:fldCharType="separate"/>
      </w:r>
      <w:r w:rsidRPr="000017E1">
        <w:rPr>
          <w:noProof/>
        </w:rPr>
        <w:t>2</w:t>
      </w:r>
      <w:r w:rsidR="00ED048B">
        <w:fldChar w:fldCharType="end"/>
      </w:r>
      <w:r>
        <w:t xml:space="preserve"> </w:t>
      </w:r>
      <w:bookmarkEnd w:id="3"/>
      <w:proofErr w:type="spellStart"/>
      <w:r w:rsidR="00C771E4">
        <w:t>forme</w:t>
      </w:r>
      <w:proofErr w:type="spellEnd"/>
      <w:r w:rsidR="00C771E4">
        <w:t xml:space="preserve"> </w:t>
      </w:r>
      <w:proofErr w:type="spellStart"/>
      <w:r w:rsidR="00C771E4">
        <w:t>d’enregistrement</w:t>
      </w:r>
      <w:proofErr w:type="spellEnd"/>
    </w:p>
    <w:p w:rsidR="00476E67" w:rsidRPr="00B910E7" w:rsidRDefault="00476E67" w:rsidP="00476E67"/>
    <w:p w:rsidR="00476E67" w:rsidRDefault="00476E67" w:rsidP="00476E67">
      <w:pPr>
        <w:rPr>
          <w:rFonts w:asciiTheme="majorHAnsi" w:eastAsiaTheme="majorEastAsia" w:hAnsiTheme="majorHAnsi" w:cstheme="majorBidi"/>
          <w:color w:val="365F91" w:themeColor="accent1" w:themeShade="BF"/>
          <w:sz w:val="32"/>
          <w:szCs w:val="32"/>
        </w:rPr>
      </w:pPr>
    </w:p>
    <w:p w:rsidR="00476E67" w:rsidRPr="009A0DFE" w:rsidRDefault="00C771E4" w:rsidP="009A0DFE">
      <w:pPr>
        <w:pStyle w:val="1"/>
      </w:pPr>
      <w:r>
        <w:t xml:space="preserve">Identification de </w:t>
      </w:r>
      <w:proofErr w:type="spellStart"/>
      <w:r>
        <w:t>l’utilisateur</w:t>
      </w:r>
      <w:proofErr w:type="spellEnd"/>
    </w:p>
    <w:p w:rsidR="00476E67" w:rsidRPr="00873530" w:rsidRDefault="00C771E4" w:rsidP="00476E67">
      <w:pPr>
        <w:rPr>
          <w:lang w:val="fr-FR"/>
        </w:rPr>
      </w:pPr>
      <w:r w:rsidRPr="00873530">
        <w:rPr>
          <w:lang w:val="fr-FR"/>
        </w:rPr>
        <w:t xml:space="preserve">L’utilisateur va pouvoir se connecter grâce à son compte, utilisant l’onglet </w:t>
      </w:r>
      <w:proofErr w:type="spellStart"/>
      <w:r w:rsidRPr="00873530">
        <w:rPr>
          <w:lang w:val="fr-FR"/>
        </w:rPr>
        <w:t>connection</w:t>
      </w:r>
      <w:proofErr w:type="spellEnd"/>
      <w:r w:rsidRPr="00873530">
        <w:rPr>
          <w:lang w:val="fr-FR"/>
        </w:rPr>
        <w:t xml:space="preserve"> sur la page d’accueil. La capture d’écran ci-dessous</w:t>
      </w:r>
      <w:r w:rsidR="00F94742" w:rsidRPr="00873530">
        <w:rPr>
          <w:lang w:val="fr-FR"/>
        </w:rPr>
        <w:t xml:space="preserve"> donne un exemple de cet onglet. </w:t>
      </w:r>
    </w:p>
    <w:p w:rsidR="00476E67" w:rsidRPr="00873530" w:rsidRDefault="00476E67" w:rsidP="00476E67">
      <w:pPr>
        <w:rPr>
          <w:rFonts w:cs="Arial"/>
          <w:lang w:val="fr-FR" w:eastAsia="el-GR"/>
        </w:rPr>
      </w:pPr>
    </w:p>
    <w:p w:rsidR="00476E67" w:rsidRDefault="0084533B" w:rsidP="00476E67">
      <w:pPr>
        <w:keepNext/>
      </w:pPr>
      <w:r w:rsidRPr="0084533B">
        <w:rPr>
          <w:rFonts w:cs="Arial"/>
          <w:noProof/>
          <w:lang w:val="el-GR" w:eastAsia="el-GR"/>
        </w:rPr>
        <w:lastRenderedPageBreak/>
        <w:drawing>
          <wp:inline distT="0" distB="0" distL="0" distR="0">
            <wp:extent cx="3886200" cy="3581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886200" cy="3581400"/>
                    </a:xfrm>
                    <a:prstGeom prst="rect">
                      <a:avLst/>
                    </a:prstGeom>
                  </pic:spPr>
                </pic:pic>
              </a:graphicData>
            </a:graphic>
          </wp:inline>
        </w:drawing>
      </w:r>
    </w:p>
    <w:p w:rsidR="00476E67" w:rsidRDefault="00476E67" w:rsidP="00476E67">
      <w:pPr>
        <w:pStyle w:val="aa"/>
        <w:rPr>
          <w:rFonts w:cs="Arial"/>
          <w:sz w:val="24"/>
          <w:szCs w:val="24"/>
          <w:lang w:eastAsia="el-GR"/>
        </w:rPr>
      </w:pPr>
      <w:bookmarkStart w:id="4" w:name="_Toc369253318"/>
      <w:r w:rsidRPr="00CE0C93">
        <w:t xml:space="preserve">Figure </w:t>
      </w:r>
      <w:r w:rsidR="00ED048B">
        <w:fldChar w:fldCharType="begin"/>
      </w:r>
      <w:r w:rsidRPr="00CE0C93">
        <w:instrText xml:space="preserve"> SEQ Figure \* ARABIC </w:instrText>
      </w:r>
      <w:r w:rsidR="00ED048B">
        <w:fldChar w:fldCharType="separate"/>
      </w:r>
      <w:r>
        <w:rPr>
          <w:noProof/>
        </w:rPr>
        <w:t>3</w:t>
      </w:r>
      <w:r w:rsidR="00ED048B">
        <w:fldChar w:fldCharType="end"/>
      </w:r>
      <w:r>
        <w:t xml:space="preserve"> </w:t>
      </w:r>
      <w:bookmarkEnd w:id="4"/>
      <w:proofErr w:type="spellStart"/>
      <w:r w:rsidR="00F94742">
        <w:t>onglet</w:t>
      </w:r>
      <w:proofErr w:type="spellEnd"/>
      <w:r w:rsidR="00F94742">
        <w:t xml:space="preserve"> connection</w:t>
      </w:r>
    </w:p>
    <w:p w:rsidR="00476E67" w:rsidRDefault="00476E67" w:rsidP="00476E67">
      <w:pPr>
        <w:rPr>
          <w:rFonts w:cs="Arial"/>
          <w:lang w:eastAsia="el-GR"/>
        </w:rPr>
      </w:pPr>
    </w:p>
    <w:p w:rsidR="00476E67" w:rsidRDefault="00476E67" w:rsidP="00476E67">
      <w:pPr>
        <w:rPr>
          <w:rFonts w:cs="Arial"/>
          <w:lang w:eastAsia="el-GR"/>
        </w:rPr>
      </w:pPr>
    </w:p>
    <w:p w:rsidR="00476E67" w:rsidRPr="009A0DFE" w:rsidRDefault="0084533B" w:rsidP="009A0DFE">
      <w:pPr>
        <w:pStyle w:val="1"/>
      </w:pPr>
      <w:bookmarkStart w:id="5" w:name="_Toc431324404"/>
      <w:proofErr w:type="spellStart"/>
      <w:r w:rsidRPr="009A0DFE">
        <w:t>Commun</w:t>
      </w:r>
      <w:bookmarkEnd w:id="5"/>
      <w:r w:rsidR="00F94742">
        <w:t>auté</w:t>
      </w:r>
      <w:proofErr w:type="spellEnd"/>
    </w:p>
    <w:p w:rsidR="00F94742" w:rsidRDefault="00F94742" w:rsidP="0084533B">
      <w:pPr>
        <w:rPr>
          <w:rFonts w:cs="Arial"/>
          <w:lang w:eastAsia="el-GR"/>
        </w:rPr>
      </w:pPr>
      <w:r w:rsidRPr="00873530">
        <w:rPr>
          <w:rFonts w:cs="Arial"/>
          <w:lang w:val="fr-FR" w:eastAsia="el-GR"/>
        </w:rPr>
        <w:t xml:space="preserve">Quand l’utilisateur est bien connecté sur la plateforme, il va être redirigé sur la page principale. Cette page montre tous les événements et contenus récents qui ont été créés sur la plateforme, classes par ordre alphabétique. Selon le </w:t>
      </w:r>
      <w:proofErr w:type="spellStart"/>
      <w:r w:rsidRPr="00873530">
        <w:rPr>
          <w:rFonts w:cs="Arial"/>
          <w:lang w:val="fr-FR" w:eastAsia="el-GR"/>
        </w:rPr>
        <w:t>role</w:t>
      </w:r>
      <w:proofErr w:type="spellEnd"/>
      <w:r w:rsidRPr="00873530">
        <w:rPr>
          <w:rFonts w:cs="Arial"/>
          <w:lang w:val="fr-FR" w:eastAsia="el-GR"/>
        </w:rPr>
        <w:t xml:space="preserve"> de l’utilisateur, la plateforme va montrer différentes </w:t>
      </w:r>
      <w:proofErr w:type="spellStart"/>
      <w:r w:rsidRPr="00873530">
        <w:rPr>
          <w:rFonts w:cs="Arial"/>
          <w:lang w:val="fr-FR" w:eastAsia="el-GR"/>
        </w:rPr>
        <w:t>otpions</w:t>
      </w:r>
      <w:proofErr w:type="spellEnd"/>
      <w:r w:rsidRPr="00873530">
        <w:rPr>
          <w:rFonts w:cs="Arial"/>
          <w:lang w:val="fr-FR" w:eastAsia="el-GR"/>
        </w:rPr>
        <w:t xml:space="preserve">. En particulier, un compte de modérateur peut télécharger les meilleurs exercices, alors qu’un simple utilisateur peut seulement les chercher et les visionner. Les deux </w:t>
      </w:r>
      <w:proofErr w:type="spellStart"/>
      <w:r w:rsidRPr="00873530">
        <w:rPr>
          <w:rFonts w:cs="Arial"/>
          <w:lang w:val="fr-FR" w:eastAsia="el-GR"/>
        </w:rPr>
        <w:t>roles</w:t>
      </w:r>
      <w:proofErr w:type="spellEnd"/>
      <w:r w:rsidRPr="00873530">
        <w:rPr>
          <w:rFonts w:cs="Arial"/>
          <w:lang w:val="fr-FR" w:eastAsia="el-GR"/>
        </w:rPr>
        <w:t xml:space="preserve">, modérateurs et utilisateurs, peuvent utiliser le menu d’outils sociaux qui leur  permet de générer du contenu. En utilisant le menu “Communauté”, les utilisateurs peuvent naviguer sur la section sociale de la plateforme. </w:t>
      </w:r>
      <w:r>
        <w:rPr>
          <w:rFonts w:cs="Arial"/>
          <w:lang w:eastAsia="el-GR"/>
        </w:rPr>
        <w:t xml:space="preserve">Plus </w:t>
      </w:r>
      <w:proofErr w:type="spellStart"/>
      <w:r>
        <w:rPr>
          <w:rFonts w:cs="Arial"/>
          <w:lang w:eastAsia="el-GR"/>
        </w:rPr>
        <w:t>précisément</w:t>
      </w:r>
      <w:proofErr w:type="spellEnd"/>
      <w:r>
        <w:rPr>
          <w:rFonts w:cs="Arial"/>
          <w:lang w:eastAsia="el-GR"/>
        </w:rPr>
        <w:t xml:space="preserve">, </w:t>
      </w:r>
      <w:proofErr w:type="spellStart"/>
      <w:proofErr w:type="gramStart"/>
      <w:r>
        <w:rPr>
          <w:rFonts w:cs="Arial"/>
          <w:lang w:eastAsia="el-GR"/>
        </w:rPr>
        <w:t>ils</w:t>
      </w:r>
      <w:proofErr w:type="spellEnd"/>
      <w:proofErr w:type="gramEnd"/>
      <w:r>
        <w:rPr>
          <w:rFonts w:cs="Arial"/>
          <w:lang w:eastAsia="el-GR"/>
        </w:rPr>
        <w:t xml:space="preserve"> </w:t>
      </w:r>
      <w:proofErr w:type="spellStart"/>
      <w:r>
        <w:rPr>
          <w:rFonts w:cs="Arial"/>
          <w:lang w:eastAsia="el-GR"/>
        </w:rPr>
        <w:t>peuvent</w:t>
      </w:r>
      <w:proofErr w:type="spellEnd"/>
      <w:r>
        <w:rPr>
          <w:rFonts w:cs="Arial"/>
          <w:lang w:eastAsia="el-GR"/>
        </w:rPr>
        <w:t xml:space="preserve"> </w:t>
      </w:r>
      <w:proofErr w:type="spellStart"/>
      <w:r>
        <w:rPr>
          <w:rFonts w:cs="Arial"/>
          <w:lang w:eastAsia="el-GR"/>
        </w:rPr>
        <w:t>accéder</w:t>
      </w:r>
      <w:proofErr w:type="spellEnd"/>
      <w:r>
        <w:rPr>
          <w:rFonts w:cs="Arial"/>
          <w:lang w:eastAsia="el-GR"/>
        </w:rPr>
        <w:t xml:space="preserve"> et </w:t>
      </w:r>
      <w:proofErr w:type="spellStart"/>
      <w:r>
        <w:rPr>
          <w:rFonts w:cs="Arial"/>
          <w:lang w:eastAsia="el-GR"/>
        </w:rPr>
        <w:t>visionner</w:t>
      </w:r>
      <w:proofErr w:type="spellEnd"/>
      <w:r>
        <w:rPr>
          <w:rFonts w:cs="Arial"/>
          <w:lang w:eastAsia="el-GR"/>
        </w:rPr>
        <w:t xml:space="preserve">: </w:t>
      </w:r>
    </w:p>
    <w:p w:rsidR="00F94742" w:rsidRDefault="00F94742" w:rsidP="0084533B">
      <w:pPr>
        <w:rPr>
          <w:rFonts w:cs="Arial"/>
          <w:lang w:eastAsia="el-GR"/>
        </w:rPr>
      </w:pPr>
    </w:p>
    <w:p w:rsidR="0084533B" w:rsidRDefault="00F94742" w:rsidP="0084533B">
      <w:pPr>
        <w:pStyle w:val="af2"/>
        <w:numPr>
          <w:ilvl w:val="0"/>
          <w:numId w:val="34"/>
        </w:numPr>
        <w:jc w:val="both"/>
        <w:rPr>
          <w:rFonts w:cs="Arial"/>
          <w:lang w:val="en-US" w:eastAsia="el-GR"/>
        </w:rPr>
      </w:pPr>
      <w:proofErr w:type="spellStart"/>
      <w:r>
        <w:rPr>
          <w:rFonts w:cs="Arial"/>
          <w:lang w:val="en-US" w:eastAsia="el-GR"/>
        </w:rPr>
        <w:t>Nouveautés</w:t>
      </w:r>
      <w:proofErr w:type="spellEnd"/>
    </w:p>
    <w:p w:rsidR="0084533B" w:rsidRDefault="00F94742" w:rsidP="0084533B">
      <w:pPr>
        <w:pStyle w:val="af2"/>
        <w:numPr>
          <w:ilvl w:val="0"/>
          <w:numId w:val="34"/>
        </w:numPr>
        <w:jc w:val="both"/>
        <w:rPr>
          <w:rFonts w:cs="Arial"/>
          <w:lang w:val="en-US" w:eastAsia="el-GR"/>
        </w:rPr>
      </w:pPr>
      <w:proofErr w:type="spellStart"/>
      <w:r>
        <w:rPr>
          <w:rFonts w:cs="Arial"/>
          <w:lang w:val="en-US" w:eastAsia="el-GR"/>
        </w:rPr>
        <w:t>Evénements</w:t>
      </w:r>
      <w:proofErr w:type="spellEnd"/>
    </w:p>
    <w:p w:rsidR="0084533B" w:rsidRDefault="00F94742" w:rsidP="0084533B">
      <w:pPr>
        <w:pStyle w:val="af2"/>
        <w:numPr>
          <w:ilvl w:val="0"/>
          <w:numId w:val="34"/>
        </w:numPr>
        <w:jc w:val="both"/>
        <w:rPr>
          <w:rFonts w:cs="Arial"/>
          <w:lang w:val="en-US" w:eastAsia="el-GR"/>
        </w:rPr>
      </w:pPr>
      <w:proofErr w:type="spellStart"/>
      <w:r>
        <w:rPr>
          <w:rFonts w:cs="Arial"/>
          <w:lang w:val="en-US" w:eastAsia="el-GR"/>
        </w:rPr>
        <w:t>Appels</w:t>
      </w:r>
      <w:proofErr w:type="spellEnd"/>
    </w:p>
    <w:p w:rsidR="0084533B" w:rsidRPr="001624A2" w:rsidRDefault="00F94742" w:rsidP="0084533B">
      <w:pPr>
        <w:pStyle w:val="af2"/>
        <w:numPr>
          <w:ilvl w:val="0"/>
          <w:numId w:val="34"/>
        </w:numPr>
        <w:jc w:val="both"/>
        <w:rPr>
          <w:rFonts w:cs="Arial"/>
          <w:lang w:val="en-US" w:eastAsia="el-GR"/>
        </w:rPr>
      </w:pPr>
      <w:r>
        <w:rPr>
          <w:rFonts w:cs="Arial"/>
          <w:lang w:val="en-US" w:eastAsia="el-GR"/>
        </w:rPr>
        <w:t xml:space="preserve">Les </w:t>
      </w:r>
      <w:proofErr w:type="spellStart"/>
      <w:r>
        <w:rPr>
          <w:rFonts w:cs="Arial"/>
          <w:lang w:val="en-US" w:eastAsia="el-GR"/>
        </w:rPr>
        <w:t>membres</w:t>
      </w:r>
      <w:proofErr w:type="spellEnd"/>
    </w:p>
    <w:p w:rsidR="0084533B" w:rsidRDefault="0084533B" w:rsidP="0084533B">
      <w:pPr>
        <w:pStyle w:val="af2"/>
        <w:numPr>
          <w:ilvl w:val="0"/>
          <w:numId w:val="34"/>
        </w:numPr>
        <w:jc w:val="both"/>
        <w:rPr>
          <w:rFonts w:cs="Arial"/>
          <w:lang w:val="en-US" w:eastAsia="el-GR"/>
        </w:rPr>
      </w:pPr>
      <w:r>
        <w:rPr>
          <w:rFonts w:cs="Arial"/>
          <w:lang w:val="en-US" w:eastAsia="el-GR"/>
        </w:rPr>
        <w:t>Blogs</w:t>
      </w:r>
    </w:p>
    <w:p w:rsidR="00F94742" w:rsidRPr="00F94742" w:rsidRDefault="00F94742" w:rsidP="00F94742">
      <w:pPr>
        <w:pStyle w:val="af2"/>
        <w:numPr>
          <w:ilvl w:val="0"/>
          <w:numId w:val="34"/>
        </w:numPr>
        <w:jc w:val="both"/>
        <w:rPr>
          <w:rFonts w:cs="Arial"/>
          <w:lang w:val="en-US" w:eastAsia="el-GR"/>
        </w:rPr>
      </w:pPr>
      <w:r>
        <w:rPr>
          <w:rFonts w:cs="Arial"/>
          <w:lang w:val="en-US" w:eastAsia="el-GR"/>
        </w:rPr>
        <w:t xml:space="preserve">Se faire des </w:t>
      </w:r>
      <w:proofErr w:type="spellStart"/>
      <w:r>
        <w:rPr>
          <w:rFonts w:cs="Arial"/>
          <w:lang w:val="en-US" w:eastAsia="el-GR"/>
        </w:rPr>
        <w:t>amis</w:t>
      </w:r>
      <w:proofErr w:type="spellEnd"/>
    </w:p>
    <w:p w:rsidR="00F94742" w:rsidRPr="001051CF" w:rsidRDefault="00F94742" w:rsidP="00F94742">
      <w:pPr>
        <w:pStyle w:val="af2"/>
        <w:jc w:val="both"/>
        <w:rPr>
          <w:rFonts w:cs="Arial"/>
          <w:lang w:val="en-US" w:eastAsia="el-GR"/>
        </w:rPr>
      </w:pPr>
    </w:p>
    <w:p w:rsidR="0084533B" w:rsidRPr="00873530" w:rsidRDefault="00F94742" w:rsidP="0084533B">
      <w:pPr>
        <w:rPr>
          <w:rFonts w:cs="Arial"/>
          <w:lang w:val="fr-FR" w:eastAsia="el-GR"/>
        </w:rPr>
      </w:pPr>
      <w:r w:rsidRPr="00873530">
        <w:rPr>
          <w:rFonts w:cs="Arial"/>
          <w:lang w:val="fr-FR" w:eastAsia="el-GR"/>
        </w:rPr>
        <w:t xml:space="preserve">La capture d’écran suivante montre le menu Communauté et ses sous-menus qui sont décrits plus loin dans cette section. </w:t>
      </w:r>
    </w:p>
    <w:p w:rsidR="00476E67" w:rsidRPr="00873530" w:rsidRDefault="00476E67" w:rsidP="00476E67">
      <w:pPr>
        <w:keepNext/>
        <w:rPr>
          <w:lang w:val="fr-FR"/>
        </w:rPr>
      </w:pPr>
    </w:p>
    <w:p w:rsidR="0084533B" w:rsidRPr="00104611" w:rsidRDefault="00BD20B5" w:rsidP="00476E67">
      <w:pPr>
        <w:keepNext/>
        <w:rPr>
          <w:highlight w:val="yellow"/>
        </w:rPr>
      </w:pPr>
      <w:r>
        <w:rPr>
          <w:noProof/>
          <w:lang w:val="el-GR" w:eastAsia="el-GR"/>
        </w:rPr>
        <w:drawing>
          <wp:inline distT="0" distB="0" distL="0" distR="0">
            <wp:extent cx="2819400" cy="3181350"/>
            <wp:effectExtent l="19050" t="0" r="0" b="0"/>
            <wp:docPr id="10" name="9 - Εικόνα" descr="NEW-MENU_1_MANUA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MENU_1_MANUALjpg.jpg"/>
                    <pic:cNvPicPr/>
                  </pic:nvPicPr>
                  <pic:blipFill>
                    <a:blip r:embed="rId12" cstate="print"/>
                    <a:stretch>
                      <a:fillRect/>
                    </a:stretch>
                  </pic:blipFill>
                  <pic:spPr>
                    <a:xfrm>
                      <a:off x="0" y="0"/>
                      <a:ext cx="2819400" cy="3181350"/>
                    </a:xfrm>
                    <a:prstGeom prst="rect">
                      <a:avLst/>
                    </a:prstGeom>
                  </pic:spPr>
                </pic:pic>
              </a:graphicData>
            </a:graphic>
          </wp:inline>
        </w:drawing>
      </w:r>
    </w:p>
    <w:p w:rsidR="00476E67" w:rsidRDefault="00476E67" w:rsidP="00476E67">
      <w:pPr>
        <w:pStyle w:val="aa"/>
        <w:rPr>
          <w:rFonts w:cs="Arial"/>
          <w:szCs w:val="24"/>
          <w:lang w:eastAsia="el-GR"/>
        </w:rPr>
      </w:pPr>
      <w:bookmarkStart w:id="6" w:name="_Toc369253319"/>
      <w:r w:rsidRPr="00BD20B5">
        <w:t xml:space="preserve">Figure </w:t>
      </w:r>
      <w:r w:rsidR="00ED048B" w:rsidRPr="00BD20B5">
        <w:fldChar w:fldCharType="begin"/>
      </w:r>
      <w:r w:rsidRPr="00BD20B5">
        <w:instrText xml:space="preserve"> SEQ Figure \* ARABIC </w:instrText>
      </w:r>
      <w:r w:rsidR="00ED048B" w:rsidRPr="00BD20B5">
        <w:fldChar w:fldCharType="separate"/>
      </w:r>
      <w:r w:rsidRPr="00BD20B5">
        <w:rPr>
          <w:noProof/>
        </w:rPr>
        <w:t>4</w:t>
      </w:r>
      <w:r w:rsidR="00ED048B" w:rsidRPr="00BD20B5">
        <w:fldChar w:fldCharType="end"/>
      </w:r>
      <w:r w:rsidRPr="00BD20B5">
        <w:t xml:space="preserve"> </w:t>
      </w:r>
      <w:bookmarkEnd w:id="6"/>
      <w:r w:rsidR="00F94742">
        <w:t xml:space="preserve">Menu </w:t>
      </w:r>
      <w:proofErr w:type="spellStart"/>
      <w:r w:rsidR="00F94742">
        <w:t>d’outils</w:t>
      </w:r>
      <w:proofErr w:type="spellEnd"/>
      <w:r w:rsidR="00F94742">
        <w:t xml:space="preserve"> </w:t>
      </w:r>
      <w:proofErr w:type="spellStart"/>
      <w:r w:rsidR="00F94742">
        <w:t>sociaux</w:t>
      </w:r>
      <w:proofErr w:type="spellEnd"/>
    </w:p>
    <w:p w:rsidR="00476E67" w:rsidRDefault="00476E67" w:rsidP="00476E67">
      <w:pPr>
        <w:rPr>
          <w:rFonts w:cs="Arial"/>
          <w:lang w:eastAsia="el-GR"/>
        </w:rPr>
      </w:pPr>
    </w:p>
    <w:p w:rsidR="00476E67" w:rsidRDefault="002E5F1A" w:rsidP="002E5F1A">
      <w:pPr>
        <w:pStyle w:val="2"/>
        <w:rPr>
          <w:lang w:eastAsia="el-GR"/>
        </w:rPr>
      </w:pPr>
      <w:bookmarkStart w:id="7" w:name="_Toc431324405"/>
      <w:proofErr w:type="spellStart"/>
      <w:r>
        <w:rPr>
          <w:lang w:eastAsia="el-GR"/>
        </w:rPr>
        <w:t>N</w:t>
      </w:r>
      <w:bookmarkEnd w:id="7"/>
      <w:r w:rsidR="00F94742">
        <w:rPr>
          <w:lang w:eastAsia="el-GR"/>
        </w:rPr>
        <w:t>ouveautés</w:t>
      </w:r>
      <w:proofErr w:type="spellEnd"/>
    </w:p>
    <w:p w:rsidR="00F94742" w:rsidRPr="00873530" w:rsidRDefault="00F94742" w:rsidP="00F94742">
      <w:pPr>
        <w:rPr>
          <w:lang w:val="fr-FR"/>
        </w:rPr>
      </w:pPr>
      <w:r w:rsidRPr="00873530">
        <w:rPr>
          <w:lang w:val="fr-FR"/>
        </w:rPr>
        <w:t xml:space="preserve">Chaque article du menu a une fonctionnalité </w:t>
      </w:r>
      <w:proofErr w:type="spellStart"/>
      <w:r w:rsidRPr="00873530">
        <w:rPr>
          <w:lang w:val="fr-FR"/>
        </w:rPr>
        <w:t>diférente</w:t>
      </w:r>
      <w:proofErr w:type="spellEnd"/>
      <w:r w:rsidRPr="00873530">
        <w:rPr>
          <w:lang w:val="fr-FR"/>
        </w:rPr>
        <w:t xml:space="preserve">. </w:t>
      </w:r>
      <w:r w:rsidR="00411AFF" w:rsidRPr="00873530">
        <w:rPr>
          <w:lang w:val="fr-FR"/>
        </w:rPr>
        <w:t xml:space="preserve">La section “Nouveautés” montre une liste avec toutes les nouveautés que les utilisateurs ont chargées. Si un utilisateur a le droit </w:t>
      </w:r>
      <w:r w:rsidR="00BC5743" w:rsidRPr="00873530">
        <w:rPr>
          <w:lang w:val="fr-FR"/>
        </w:rPr>
        <w:t xml:space="preserve">(seulement les modérateurs ont ce type de droits), il peut créer des nouveautés en naviguant sur cette section et en cliquant sur le lien “créer des nouveautés” qui se trouve en haut de la liste nouveautés. Afin de créer des nouveautés, l’utilisateur doit aller dans le menu “Nouveautés” et ensuite cliquer sur le lien “Créer des nouveautés”, compléter et cliquer sur le bouton </w:t>
      </w:r>
      <w:proofErr w:type="gramStart"/>
      <w:r w:rsidR="00BC5743" w:rsidRPr="00873530">
        <w:rPr>
          <w:lang w:val="fr-FR"/>
        </w:rPr>
        <w:t>sauver</w:t>
      </w:r>
      <w:proofErr w:type="gramEnd"/>
      <w:r w:rsidR="00BC5743" w:rsidRPr="00873530">
        <w:rPr>
          <w:lang w:val="fr-FR"/>
        </w:rPr>
        <w:t xml:space="preserve"> à la fin, comme le montre la capture d’écran suivante:</w:t>
      </w:r>
    </w:p>
    <w:p w:rsidR="00476E67" w:rsidRPr="00873530" w:rsidRDefault="00476E67" w:rsidP="00476E67">
      <w:pPr>
        <w:keepNext/>
        <w:rPr>
          <w:lang w:val="fr-FR"/>
        </w:rPr>
      </w:pPr>
    </w:p>
    <w:p w:rsidR="002E5F1A" w:rsidRDefault="002E5F1A" w:rsidP="00476E67">
      <w:pPr>
        <w:keepNext/>
      </w:pPr>
      <w:r w:rsidRPr="002E5F1A">
        <w:rPr>
          <w:noProof/>
          <w:lang w:val="el-GR" w:eastAsia="el-GR"/>
        </w:rPr>
        <w:drawing>
          <wp:inline distT="0" distB="0" distL="0" distR="0">
            <wp:extent cx="5274310" cy="2569845"/>
            <wp:effectExtent l="0" t="0" r="2540" b="190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274310" cy="2569845"/>
                    </a:xfrm>
                    <a:prstGeom prst="rect">
                      <a:avLst/>
                    </a:prstGeom>
                  </pic:spPr>
                </pic:pic>
              </a:graphicData>
            </a:graphic>
          </wp:inline>
        </w:drawing>
      </w:r>
    </w:p>
    <w:p w:rsidR="00476E67" w:rsidRPr="000E4C59" w:rsidRDefault="00476E67" w:rsidP="00476E67">
      <w:pPr>
        <w:pStyle w:val="aa"/>
        <w:rPr>
          <w:lang w:eastAsia="el-GR"/>
        </w:rPr>
      </w:pPr>
      <w:bookmarkStart w:id="8" w:name="_Toc369253320"/>
      <w:r>
        <w:t xml:space="preserve">Figure </w:t>
      </w:r>
      <w:r w:rsidR="00ED048B">
        <w:fldChar w:fldCharType="begin"/>
      </w:r>
      <w:r w:rsidR="00C771E4">
        <w:instrText xml:space="preserve"> SEQ Figure \* ARABIC </w:instrText>
      </w:r>
      <w:r w:rsidR="00ED048B">
        <w:fldChar w:fldCharType="separate"/>
      </w:r>
      <w:r>
        <w:rPr>
          <w:noProof/>
        </w:rPr>
        <w:t>5</w:t>
      </w:r>
      <w:r w:rsidR="00ED048B">
        <w:rPr>
          <w:noProof/>
        </w:rPr>
        <w:fldChar w:fldCharType="end"/>
      </w:r>
      <w:r>
        <w:t xml:space="preserve"> </w:t>
      </w:r>
      <w:bookmarkEnd w:id="8"/>
      <w:proofErr w:type="spellStart"/>
      <w:r w:rsidR="00BC5743">
        <w:t>Créer</w:t>
      </w:r>
      <w:proofErr w:type="spellEnd"/>
      <w:r w:rsidR="00BC5743">
        <w:t xml:space="preserve"> des </w:t>
      </w:r>
      <w:proofErr w:type="spellStart"/>
      <w:r w:rsidR="00BC5743">
        <w:t>nouveautés</w:t>
      </w:r>
      <w:proofErr w:type="spellEnd"/>
      <w:r w:rsidR="00BC5743">
        <w:t xml:space="preserve"> </w:t>
      </w:r>
      <w:r w:rsidR="002E5F1A">
        <w:t>1</w:t>
      </w:r>
    </w:p>
    <w:p w:rsidR="00476E67" w:rsidRDefault="00476E67" w:rsidP="00476E67">
      <w:pPr>
        <w:keepNext/>
      </w:pPr>
    </w:p>
    <w:p w:rsidR="002E5F1A" w:rsidRDefault="00ED048B" w:rsidP="00476E67">
      <w:pPr>
        <w:keepNext/>
      </w:pPr>
      <w:r>
        <w:rPr>
          <w:noProof/>
          <w:lang w:val="el-GR" w:eastAsia="el-G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9" o:spid="_x0000_s1026" type="#_x0000_t66" style="position:absolute;left:0;text-align:left;margin-left:-30.4pt;margin-top:305.25pt;width:29.3pt;height:13.4pt;rotation:180;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" adj="4937" fillcolor="#5988c1 [3028]" stroked="f">
            <v:fill color2="#4c7ebc [3172]" rotate="t" colors="0 #71a6db;.5 #559bdb;1 #438ac9" focus="100%" type="gradient">
              <o:fill v:ext="view" type="gradientUnscaled"/>
            </v:fill>
            <v:shadow on="t" opacity="41287f" offset="0,1.5pt"/>
          </v:shape>
        </w:pict>
      </w:r>
      <w:r w:rsidR="002E5F1A" w:rsidRPr="002E5F1A">
        <w:rPr>
          <w:noProof/>
          <w:lang w:val="el-GR" w:eastAsia="el-GR"/>
        </w:rPr>
        <w:drawing>
          <wp:inline distT="0" distB="0" distL="0" distR="0">
            <wp:extent cx="5274310" cy="4101465"/>
            <wp:effectExtent l="0" t="0" r="2540" b="0"/>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274310" cy="4101465"/>
                    </a:xfrm>
                    <a:prstGeom prst="rect">
                      <a:avLst/>
                    </a:prstGeom>
                  </pic:spPr>
                </pic:pic>
              </a:graphicData>
            </a:graphic>
          </wp:inline>
        </w:drawing>
      </w:r>
    </w:p>
    <w:p w:rsidR="00476E67" w:rsidRPr="001E4C36" w:rsidRDefault="00476E67" w:rsidP="00476E67">
      <w:pPr>
        <w:pStyle w:val="aa"/>
        <w:rPr>
          <w:lang w:val="fr-FR"/>
        </w:rPr>
      </w:pPr>
      <w:bookmarkStart w:id="9" w:name="_Toc369253321"/>
      <w:r w:rsidRPr="001E4C36">
        <w:rPr>
          <w:lang w:val="fr-FR"/>
        </w:rPr>
        <w:t xml:space="preserve">Figure </w:t>
      </w:r>
      <w:r w:rsidR="00ED048B">
        <w:fldChar w:fldCharType="begin"/>
      </w:r>
      <w:r w:rsidR="00C771E4" w:rsidRPr="001E4C36">
        <w:rPr>
          <w:lang w:val="fr-FR"/>
        </w:rPr>
        <w:instrText xml:space="preserve"> SEQ Figure \* ARABIC </w:instrText>
      </w:r>
      <w:r w:rsidR="00ED048B">
        <w:fldChar w:fldCharType="separate"/>
      </w:r>
      <w:r w:rsidRPr="001E4C36">
        <w:rPr>
          <w:noProof/>
          <w:lang w:val="fr-FR"/>
        </w:rPr>
        <w:t>6</w:t>
      </w:r>
      <w:r w:rsidR="00ED048B">
        <w:rPr>
          <w:noProof/>
        </w:rPr>
        <w:fldChar w:fldCharType="end"/>
      </w:r>
      <w:r w:rsidRPr="001E4C36">
        <w:rPr>
          <w:lang w:val="fr-FR"/>
        </w:rPr>
        <w:t xml:space="preserve"> </w:t>
      </w:r>
      <w:r w:rsidR="00BC5743" w:rsidRPr="001E4C36">
        <w:rPr>
          <w:lang w:val="fr-FR"/>
        </w:rPr>
        <w:t>Créer des nouveautés</w:t>
      </w:r>
      <w:r w:rsidRPr="001E4C36">
        <w:rPr>
          <w:lang w:val="fr-FR"/>
        </w:rPr>
        <w:t xml:space="preserve"> 2</w:t>
      </w:r>
      <w:bookmarkEnd w:id="9"/>
    </w:p>
    <w:p w:rsidR="00476E67" w:rsidRPr="001E4C36" w:rsidRDefault="00476E67" w:rsidP="00476E67">
      <w:pPr>
        <w:keepNext/>
        <w:rPr>
          <w:lang w:val="fr-FR"/>
        </w:rPr>
      </w:pPr>
    </w:p>
    <w:p w:rsidR="00476E67" w:rsidRPr="00873530" w:rsidRDefault="00BC5743" w:rsidP="00476E67">
      <w:pPr>
        <w:rPr>
          <w:lang w:val="fr-FR" w:eastAsia="el-GR"/>
        </w:rPr>
      </w:pPr>
      <w:r w:rsidRPr="00873530">
        <w:rPr>
          <w:rFonts w:cs="Arial"/>
          <w:b/>
          <w:lang w:val="fr-FR" w:eastAsia="el-GR"/>
        </w:rPr>
        <w:t xml:space="preserve">De la </w:t>
      </w:r>
      <w:proofErr w:type="spellStart"/>
      <w:r w:rsidRPr="00873530">
        <w:rPr>
          <w:rFonts w:cs="Arial"/>
          <w:b/>
          <w:lang w:val="fr-FR" w:eastAsia="el-GR"/>
        </w:rPr>
        <w:t>meme</w:t>
      </w:r>
      <w:proofErr w:type="spellEnd"/>
      <w:r w:rsidRPr="00873530">
        <w:rPr>
          <w:rFonts w:cs="Arial"/>
          <w:b/>
          <w:lang w:val="fr-FR" w:eastAsia="el-GR"/>
        </w:rPr>
        <w:t xml:space="preserve"> manière, les utilisateurs peuvent créer de nouveaux événements et blogs.</w:t>
      </w:r>
    </w:p>
    <w:p w:rsidR="00476E67" w:rsidRPr="00476E67" w:rsidRDefault="00BC5743" w:rsidP="002E5F1A">
      <w:pPr>
        <w:pStyle w:val="2"/>
        <w:rPr>
          <w:lang w:eastAsia="el-GR"/>
        </w:rPr>
      </w:pPr>
      <w:bookmarkStart w:id="10" w:name="_Toc431324406"/>
      <w:proofErr w:type="spellStart"/>
      <w:r>
        <w:rPr>
          <w:lang w:eastAsia="el-GR"/>
        </w:rPr>
        <w:t>Appel</w:t>
      </w:r>
      <w:r w:rsidR="008B048E">
        <w:rPr>
          <w:lang w:eastAsia="el-GR"/>
        </w:rPr>
        <w:t>s</w:t>
      </w:r>
      <w:bookmarkEnd w:id="10"/>
      <w:proofErr w:type="spellEnd"/>
    </w:p>
    <w:p w:rsidR="00BC5743" w:rsidRPr="00873530" w:rsidRDefault="00BC5743" w:rsidP="008B048E">
      <w:pPr>
        <w:rPr>
          <w:rFonts w:cs="Arial"/>
          <w:lang w:val="fr-FR" w:eastAsia="el-GR"/>
        </w:rPr>
      </w:pPr>
      <w:r w:rsidRPr="00873530">
        <w:rPr>
          <w:rFonts w:cs="Arial"/>
          <w:lang w:val="fr-FR" w:eastAsia="el-GR"/>
        </w:rPr>
        <w:t>L</w:t>
      </w:r>
      <w:r w:rsidR="00531008" w:rsidRPr="00873530">
        <w:rPr>
          <w:rFonts w:cs="Arial"/>
          <w:lang w:val="fr-FR" w:eastAsia="el-GR"/>
        </w:rPr>
        <w:t xml:space="preserve">e menu “Appel” montre une liste avec toutes les </w:t>
      </w:r>
      <w:proofErr w:type="spellStart"/>
      <w:r w:rsidR="00531008" w:rsidRPr="00873530">
        <w:rPr>
          <w:rFonts w:cs="Arial"/>
          <w:lang w:val="fr-FR" w:eastAsia="el-GR"/>
        </w:rPr>
        <w:t>conferences</w:t>
      </w:r>
      <w:proofErr w:type="spellEnd"/>
      <w:r w:rsidR="00531008" w:rsidRPr="00873530">
        <w:rPr>
          <w:rFonts w:cs="Arial"/>
          <w:lang w:val="fr-FR" w:eastAsia="el-GR"/>
        </w:rPr>
        <w:t xml:space="preserve"> à venir, où les utilisateurs peuvent obtenir plus d’informations en cliquant sur chacune d’entre elle. La liste est mise à jour automatiquement chaque jour. La liste montre le titre de la </w:t>
      </w:r>
      <w:proofErr w:type="spellStart"/>
      <w:r w:rsidR="00531008" w:rsidRPr="00873530">
        <w:rPr>
          <w:rFonts w:cs="Arial"/>
          <w:lang w:val="fr-FR" w:eastAsia="el-GR"/>
        </w:rPr>
        <w:t>conference</w:t>
      </w:r>
      <w:proofErr w:type="spellEnd"/>
      <w:r w:rsidR="00531008" w:rsidRPr="00873530">
        <w:rPr>
          <w:rFonts w:cs="Arial"/>
          <w:lang w:val="fr-FR" w:eastAsia="el-GR"/>
        </w:rPr>
        <w:t>, en lien, et une petite description informant de la date de début et de l’endroit. Une partie de la liste est montrée dans la capture d’écran ci-dessous.</w:t>
      </w:r>
    </w:p>
    <w:p w:rsidR="00476E67" w:rsidRDefault="008B048E" w:rsidP="00476E67">
      <w:pPr>
        <w:keepNext/>
      </w:pPr>
      <w:r w:rsidRPr="008B048E">
        <w:rPr>
          <w:noProof/>
          <w:lang w:val="el-GR" w:eastAsia="el-GR"/>
        </w:rPr>
        <w:drawing>
          <wp:inline distT="0" distB="0" distL="0" distR="0">
            <wp:extent cx="5274310" cy="2169795"/>
            <wp:effectExtent l="0" t="0" r="254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274310" cy="2169795"/>
                    </a:xfrm>
                    <a:prstGeom prst="rect">
                      <a:avLst/>
                    </a:prstGeom>
                  </pic:spPr>
                </pic:pic>
              </a:graphicData>
            </a:graphic>
          </wp:inline>
        </w:drawing>
      </w:r>
    </w:p>
    <w:p w:rsidR="00476E67" w:rsidRDefault="00476E67" w:rsidP="00476E67">
      <w:pPr>
        <w:pStyle w:val="aa"/>
        <w:rPr>
          <w:lang w:eastAsia="el-GR"/>
        </w:rPr>
      </w:pPr>
      <w:bookmarkStart w:id="11" w:name="_Toc369253323"/>
      <w:r w:rsidRPr="0012112C">
        <w:t xml:space="preserve">Figure </w:t>
      </w:r>
      <w:r w:rsidR="008B048E">
        <w:t>7</w:t>
      </w:r>
      <w:bookmarkEnd w:id="11"/>
      <w:r w:rsidR="008B048E">
        <w:t xml:space="preserve"> </w:t>
      </w:r>
      <w:r w:rsidR="00531008">
        <w:t xml:space="preserve">Menu </w:t>
      </w:r>
      <w:proofErr w:type="spellStart"/>
      <w:r w:rsidR="00531008">
        <w:t>Appels</w:t>
      </w:r>
      <w:proofErr w:type="spellEnd"/>
    </w:p>
    <w:p w:rsidR="00476E67" w:rsidRDefault="00476E67" w:rsidP="00476E67">
      <w:pPr>
        <w:rPr>
          <w:rFonts w:cs="Arial"/>
          <w:lang w:eastAsia="el-GR"/>
        </w:rPr>
      </w:pPr>
    </w:p>
    <w:p w:rsidR="00476E67" w:rsidRPr="00476E67" w:rsidRDefault="00531008" w:rsidP="008B048E">
      <w:pPr>
        <w:pStyle w:val="2"/>
        <w:rPr>
          <w:lang w:eastAsia="el-GR"/>
        </w:rPr>
      </w:pPr>
      <w:bookmarkStart w:id="12" w:name="_Toc431324407"/>
      <w:proofErr w:type="spellStart"/>
      <w:r>
        <w:rPr>
          <w:lang w:eastAsia="el-GR"/>
        </w:rPr>
        <w:t>Membre</w:t>
      </w:r>
      <w:r w:rsidR="008B048E">
        <w:rPr>
          <w:lang w:eastAsia="el-GR"/>
        </w:rPr>
        <w:t>s</w:t>
      </w:r>
      <w:bookmarkEnd w:id="12"/>
      <w:proofErr w:type="spellEnd"/>
    </w:p>
    <w:p w:rsidR="00531008" w:rsidRDefault="00531008" w:rsidP="008B048E">
      <w:pPr>
        <w:rPr>
          <w:rFonts w:cs="Arial"/>
          <w:lang w:eastAsia="el-GR"/>
        </w:rPr>
      </w:pPr>
      <w:r w:rsidRPr="00873530">
        <w:rPr>
          <w:rFonts w:cs="Arial"/>
          <w:lang w:val="fr-FR" w:eastAsia="el-GR"/>
        </w:rPr>
        <w:t xml:space="preserve">Le menu “membres” permet aux utilisateurs de chercher et de trouver </w:t>
      </w:r>
      <w:proofErr w:type="gramStart"/>
      <w:r w:rsidRPr="00873530">
        <w:rPr>
          <w:rFonts w:cs="Arial"/>
          <w:lang w:val="fr-FR" w:eastAsia="el-GR"/>
        </w:rPr>
        <w:t>d’autre</w:t>
      </w:r>
      <w:proofErr w:type="gramEnd"/>
      <w:r w:rsidRPr="00873530">
        <w:rPr>
          <w:rFonts w:cs="Arial"/>
          <w:lang w:val="fr-FR" w:eastAsia="el-GR"/>
        </w:rPr>
        <w:t xml:space="preserve"> membres enregistrés dans la plateforme. Les membres enregistrés sont répartis dans un tableau 3x3, où chaque cellule montre les informations basiques de chaque utilisateur. En particulier, il montre une photo (s’il y en a), un pseudo, un nom (s’il y en), le niveau éducationnel de l’utilisateur et un lien pour devenir amis (si ce n’est pas déjà le cas). Les utilisateurs peuvent aussi utiliser des filtres, comme le </w:t>
      </w:r>
      <w:proofErr w:type="spellStart"/>
      <w:r w:rsidRPr="00873530">
        <w:rPr>
          <w:rFonts w:cs="Arial"/>
          <w:lang w:val="fr-FR" w:eastAsia="el-GR"/>
        </w:rPr>
        <w:t>speudonyme</w:t>
      </w:r>
      <w:proofErr w:type="spellEnd"/>
      <w:r w:rsidRPr="00873530">
        <w:rPr>
          <w:rFonts w:cs="Arial"/>
          <w:lang w:val="fr-FR" w:eastAsia="el-GR"/>
        </w:rPr>
        <w:t xml:space="preserve">, le pays, le statut de l’utilisateur et le niveau éducationnel afin de rechercher des membres spécifiques. </w:t>
      </w:r>
      <w:r>
        <w:rPr>
          <w:rFonts w:cs="Arial"/>
          <w:lang w:eastAsia="el-GR"/>
        </w:rPr>
        <w:t xml:space="preserve">La capture </w:t>
      </w:r>
      <w:proofErr w:type="spellStart"/>
      <w:r>
        <w:rPr>
          <w:rFonts w:cs="Arial"/>
          <w:lang w:eastAsia="el-GR"/>
        </w:rPr>
        <w:t>d’écran</w:t>
      </w:r>
      <w:proofErr w:type="spellEnd"/>
      <w:r>
        <w:rPr>
          <w:rFonts w:cs="Arial"/>
          <w:lang w:eastAsia="el-GR"/>
        </w:rPr>
        <w:t xml:space="preserve"> </w:t>
      </w:r>
      <w:proofErr w:type="spellStart"/>
      <w:r>
        <w:rPr>
          <w:rFonts w:cs="Arial"/>
          <w:lang w:eastAsia="el-GR"/>
        </w:rPr>
        <w:t>suivante</w:t>
      </w:r>
      <w:proofErr w:type="spellEnd"/>
      <w:r>
        <w:rPr>
          <w:rFonts w:cs="Arial"/>
          <w:lang w:eastAsia="el-GR"/>
        </w:rPr>
        <w:t xml:space="preserve"> </w:t>
      </w:r>
      <w:proofErr w:type="spellStart"/>
      <w:r>
        <w:rPr>
          <w:rFonts w:cs="Arial"/>
          <w:lang w:eastAsia="el-GR"/>
        </w:rPr>
        <w:t>montre</w:t>
      </w:r>
      <w:proofErr w:type="spellEnd"/>
      <w:r>
        <w:rPr>
          <w:rFonts w:cs="Arial"/>
          <w:lang w:eastAsia="el-GR"/>
        </w:rPr>
        <w:t xml:space="preserve"> </w:t>
      </w:r>
      <w:proofErr w:type="spellStart"/>
      <w:r>
        <w:rPr>
          <w:rFonts w:cs="Arial"/>
          <w:lang w:eastAsia="el-GR"/>
        </w:rPr>
        <w:t>une</w:t>
      </w:r>
      <w:proofErr w:type="spellEnd"/>
      <w:r>
        <w:rPr>
          <w:rFonts w:cs="Arial"/>
          <w:lang w:eastAsia="el-GR"/>
        </w:rPr>
        <w:t xml:space="preserve"> page d’un </w:t>
      </w:r>
      <w:proofErr w:type="spellStart"/>
      <w:r>
        <w:rPr>
          <w:rFonts w:cs="Arial"/>
          <w:lang w:eastAsia="el-GR"/>
        </w:rPr>
        <w:t>membre</w:t>
      </w:r>
      <w:proofErr w:type="spellEnd"/>
      <w:r>
        <w:rPr>
          <w:rFonts w:cs="Arial"/>
          <w:lang w:eastAsia="el-GR"/>
        </w:rPr>
        <w:t>.</w:t>
      </w:r>
    </w:p>
    <w:p w:rsidR="008B048E" w:rsidRDefault="008B048E" w:rsidP="008B048E">
      <w:pPr>
        <w:rPr>
          <w:rFonts w:cs="Arial"/>
          <w:lang w:eastAsia="el-GR"/>
        </w:rPr>
      </w:pPr>
    </w:p>
    <w:p w:rsidR="00476E67" w:rsidRDefault="008B048E" w:rsidP="00476E67">
      <w:pPr>
        <w:keepNext/>
      </w:pPr>
      <w:r w:rsidRPr="008B048E">
        <w:rPr>
          <w:noProof/>
          <w:lang w:val="el-GR" w:eastAsia="el-GR"/>
        </w:rPr>
        <w:drawing>
          <wp:inline distT="0" distB="0" distL="0" distR="0">
            <wp:extent cx="4433777" cy="3615990"/>
            <wp:effectExtent l="0" t="0" r="508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4463666" cy="3640366"/>
                    </a:xfrm>
                    <a:prstGeom prst="rect">
                      <a:avLst/>
                    </a:prstGeom>
                  </pic:spPr>
                </pic:pic>
              </a:graphicData>
            </a:graphic>
          </wp:inline>
        </w:drawing>
      </w:r>
    </w:p>
    <w:p w:rsidR="00476E67" w:rsidRDefault="00476E67" w:rsidP="00476E67">
      <w:pPr>
        <w:pStyle w:val="aa"/>
      </w:pPr>
      <w:bookmarkStart w:id="13" w:name="_Toc369253324"/>
      <w:r w:rsidRPr="0012112C">
        <w:t xml:space="preserve">Figure </w:t>
      </w:r>
      <w:r w:rsidR="008B048E">
        <w:t>8</w:t>
      </w:r>
      <w:r>
        <w:t xml:space="preserve"> </w:t>
      </w:r>
      <w:bookmarkEnd w:id="13"/>
      <w:r w:rsidR="00531008">
        <w:t xml:space="preserve">Menu </w:t>
      </w:r>
      <w:proofErr w:type="spellStart"/>
      <w:r w:rsidR="00531008">
        <w:t>membres</w:t>
      </w:r>
      <w:proofErr w:type="spellEnd"/>
    </w:p>
    <w:p w:rsidR="00C93982" w:rsidRDefault="00C93982" w:rsidP="00C93982"/>
    <w:p w:rsidR="00C93982" w:rsidRDefault="00C93982" w:rsidP="00C93982"/>
    <w:p w:rsidR="00476E67" w:rsidRPr="00B910E7" w:rsidRDefault="00476E67" w:rsidP="00476E67"/>
    <w:p w:rsidR="003C271B" w:rsidRDefault="003C271B" w:rsidP="003C271B">
      <w:pPr>
        <w:pStyle w:val="1"/>
        <w:numPr>
          <w:ilvl w:val="0"/>
          <w:numId w:val="0"/>
        </w:numPr>
        <w:spacing w:before="0" w:beforeAutospacing="0" w:after="0" w:afterAutospacing="0"/>
        <w:rPr>
          <w:b w:val="0"/>
          <w:bCs w:val="0"/>
          <w:kern w:val="0"/>
          <w:sz w:val="24"/>
          <w:szCs w:val="24"/>
          <w:lang w:val="en-GB"/>
        </w:rPr>
      </w:pPr>
    </w:p>
    <w:p w:rsidR="000F3789" w:rsidRDefault="000F3789" w:rsidP="001051CF"/>
    <w:p w:rsidR="000F3789" w:rsidRDefault="000F3789" w:rsidP="000F3789"/>
    <w:p w:rsidR="009B343E" w:rsidRDefault="009B343E" w:rsidP="003C271B">
      <w:pPr>
        <w:pStyle w:val="1"/>
        <w:numPr>
          <w:ilvl w:val="0"/>
          <w:numId w:val="0"/>
        </w:numPr>
        <w:spacing w:before="0" w:beforeAutospacing="0" w:after="0" w:afterAutospacing="0"/>
        <w:rPr>
          <w:b w:val="0"/>
          <w:bCs w:val="0"/>
          <w:kern w:val="0"/>
          <w:sz w:val="24"/>
          <w:szCs w:val="24"/>
          <w:lang w:val="en-GB"/>
        </w:rPr>
      </w:pPr>
    </w:p>
    <w:p w:rsidR="00294074" w:rsidRDefault="00294074" w:rsidP="00294074"/>
    <w:p w:rsidR="00294074" w:rsidRDefault="00294074" w:rsidP="00294074">
      <w:pPr>
        <w:pStyle w:val="2"/>
      </w:pPr>
      <w:bookmarkStart w:id="14" w:name="_Toc431324408"/>
      <w:r>
        <w:t>Invite</w:t>
      </w:r>
      <w:bookmarkEnd w:id="14"/>
      <w:r w:rsidR="00531008">
        <w:t xml:space="preserve">r </w:t>
      </w:r>
      <w:proofErr w:type="gramStart"/>
      <w:r w:rsidR="00531008">
        <w:t>un</w:t>
      </w:r>
      <w:proofErr w:type="gramEnd"/>
      <w:r w:rsidR="00531008">
        <w:t xml:space="preserve"> </w:t>
      </w:r>
      <w:proofErr w:type="spellStart"/>
      <w:r w:rsidR="00531008">
        <w:t>ami</w:t>
      </w:r>
      <w:proofErr w:type="spellEnd"/>
    </w:p>
    <w:p w:rsidR="00531008" w:rsidRPr="00531008" w:rsidRDefault="00531008" w:rsidP="00531008">
      <w:r w:rsidRPr="00873530">
        <w:rPr>
          <w:lang w:val="fr-FR"/>
        </w:rPr>
        <w:t xml:space="preserve">Les utilisateurs peuvent envoyer des invitations à d’autres personnes pour </w:t>
      </w:r>
      <w:proofErr w:type="spellStart"/>
      <w:r w:rsidRPr="00873530">
        <w:rPr>
          <w:lang w:val="fr-FR"/>
        </w:rPr>
        <w:t>rejoinder</w:t>
      </w:r>
      <w:proofErr w:type="spellEnd"/>
      <w:r w:rsidRPr="00873530">
        <w:rPr>
          <w:lang w:val="fr-FR"/>
        </w:rPr>
        <w:t xml:space="preserve"> la plateforme. Pour ce faire, les utilisateurs doivent aller sur le menu “inviter un ami” dans </w:t>
      </w:r>
      <w:r w:rsidR="00F11289" w:rsidRPr="00873530">
        <w:rPr>
          <w:lang w:val="fr-FR"/>
        </w:rPr>
        <w:t xml:space="preserve">l’onglet utilisateur. </w:t>
      </w:r>
      <w:r w:rsidRPr="00873530">
        <w:rPr>
          <w:lang w:val="fr-FR"/>
        </w:rPr>
        <w:t xml:space="preserve"> </w:t>
      </w:r>
      <w:r w:rsidR="00F11289">
        <w:t xml:space="preserve">La capture </w:t>
      </w:r>
      <w:proofErr w:type="spellStart"/>
      <w:r w:rsidR="00F11289">
        <w:t>d’écran</w:t>
      </w:r>
      <w:proofErr w:type="spellEnd"/>
      <w:r w:rsidR="00F11289">
        <w:t xml:space="preserve"> </w:t>
      </w:r>
      <w:proofErr w:type="spellStart"/>
      <w:r w:rsidR="00F11289">
        <w:t>ci-dessous</w:t>
      </w:r>
      <w:proofErr w:type="spellEnd"/>
      <w:r w:rsidR="00F11289">
        <w:t xml:space="preserve"> </w:t>
      </w:r>
      <w:proofErr w:type="spellStart"/>
      <w:r w:rsidR="00F11289">
        <w:t>décrit</w:t>
      </w:r>
      <w:proofErr w:type="spellEnd"/>
      <w:r w:rsidR="00F11289">
        <w:t xml:space="preserve"> </w:t>
      </w:r>
      <w:proofErr w:type="spellStart"/>
      <w:proofErr w:type="gramStart"/>
      <w:r w:rsidR="00F11289">
        <w:t>ce</w:t>
      </w:r>
      <w:proofErr w:type="spellEnd"/>
      <w:proofErr w:type="gramEnd"/>
      <w:r w:rsidR="00F11289">
        <w:t xml:space="preserve"> </w:t>
      </w:r>
      <w:proofErr w:type="spellStart"/>
      <w:r w:rsidR="00F11289">
        <w:t>processus</w:t>
      </w:r>
      <w:proofErr w:type="spellEnd"/>
      <w:r w:rsidR="00F11289">
        <w:t>.</w:t>
      </w:r>
    </w:p>
    <w:p w:rsidR="009A0DFE" w:rsidRDefault="009A0DFE" w:rsidP="00A92432"/>
    <w:p w:rsidR="00294074" w:rsidRPr="00294074" w:rsidRDefault="00ED048B" w:rsidP="00294074">
      <w:r>
        <w:rPr>
          <w:noProof/>
          <w:lang w:val="el-GR" w:eastAsia="el-GR"/>
        </w:rPr>
        <w:lastRenderedPageBreak/>
        <w:pict>
          <v:group id="Ομάδα 518" o:spid="_x0000_s1033" style="position:absolute;left:0;text-align:left;margin-left:-1in;margin-top:24.5pt;width:518.25pt;height:230.2pt;z-index:251663360;mso-position-horizontal-relative:margin;mso-width-relative:margin;mso-height-relative:margin" coordorigin="11899,-6911" coordsize="48186,2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">
            <v:shapetype id="_x0000_t202" coordsize="21600,21600" o:spt="202" path="m,l,21600r21600,l21600,xe">
              <v:stroke joinstyle="miter"/>
              <v:path gradientshapeok="t" o:connecttype="rect"/>
            </v:shapetype>
            <v:shape id="Πλαίσιο κειμένου 513" o:spid="_x0000_s1034" type="#_x0000_t202" style="position:absolute;left:46178;top:-6911;width:13907;height:3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1XMYA&#10;AADcAAAADwAAAGRycy9kb3ducmV2LnhtbESPQWvCQBSE7wX/w/KE3urGlkqNWUVEoVAojfHg8Zl9&#10;SRazb9PsVuO/dwuFHoeZ+YbJVoNtxYV6bxwrmE4SEMSl04ZrBYdi9/QGwgdkja1jUnAjD6vl6CHD&#10;VLsr53TZh1pECPsUFTQhdKmUvmzIop+4jjh6lesthij7WuoerxFuW/mcJDNp0XBcaLCjTUPlef9j&#10;FayPnG/N9+fpK69yUxTzhD9mZ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r1XMYAAADcAAAADwAAAAAAAAAAAAAAAACYAgAAZHJz&#10;L2Rvd25yZXYueG1sUEsFBgAAAAAEAAQA9QAAAIsDAAAAAA==&#10;" filled="f" stroked="f">
              <v:textbox style="mso-next-textbox:#Πλαίσιο κειμένου 513" inset="0,0,0,0">
                <w:txbxContent>
                  <w:p w:rsidR="003E12ED" w:rsidRPr="00602D76" w:rsidRDefault="003E12ED" w:rsidP="009A0DFE">
                    <w:pPr>
                      <w:pStyle w:val="aa"/>
                      <w:rPr>
                        <w:sz w:val="22"/>
                      </w:rPr>
                    </w:pPr>
                    <w:r w:rsidRPr="009A0DFE">
                      <w:rPr>
                        <w:sz w:val="18"/>
                        <w:szCs w:val="18"/>
                      </w:rPr>
                      <w:t>Enter the email of the person to be invited</w:t>
                    </w:r>
                  </w:p>
                </w:txbxContent>
              </v:textbox>
            </v:shape>
            <v:group id="Ομάδα 516" o:spid="_x0000_s1035" style="position:absolute;left:11899;top:-3767;width:38563;height:26201" coordorigin="7136,-6911" coordsize="38563,26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Δεξιό βέλος 512" o:spid="_x0000_s1036" type="#_x0000_t13" style="position:absolute;left:41416;top:-6911;width:4284;height:1499;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mPMYA&#10;AADcAAAADwAAAGRycy9kb3ducmV2LnhtbESPQWvCQBSE74X+h+UVetONgVYbXUUEQUpVGgV7fGSf&#10;STD7Nma3Sfz3rlDocZiZb5jZojeVaKlxpWUFo2EEgjizuuRcwfGwHkxAOI+ssbJMCm7kYDF/fpph&#10;om3H39SmPhcBwi5BBYX3dSKlywoy6Ia2Jg7e2TYGfZBNLnWDXYCbSsZR9C4NlhwWCqxpVVB2SX+N&#10;gtP66zhu9x/bXdrGsjv9fF7226tSry/9cgrCU+//w3/tjVbwNorhcSYc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mPMYAAADcAAAADwAAAAAAAAAAAAAAAACYAgAAZHJz&#10;L2Rvd25yZXYueG1sUEsFBgAAAAAEAAQA9QAAAIsDAAAAAA==&#10;" adj="17822" fillcolor="#c45a58 [3029]" strokecolor="#c0504d [3205]" strokeweight=".5pt">
                <v:fill color2="#bf4d4a [3173]" rotate="t" colors="0 #f18c55;.5 #f67b28;1 #e56b17" focus="100%" type="gradient">
                  <o:fill v:ext="view" type="gradientUnscaled"/>
                </v:fill>
              </v:shape>
              <v:shape id="Δεξιό βέλος 514" o:spid="_x0000_s1037" type="#_x0000_t13" style="position:absolute;left:11151;top:17483;width:3429;height:14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OPLcQA&#10;AADcAAAADwAAAGRycy9kb3ducmV2LnhtbESPX2vCMBTF3wf7DuEO9qZphxuzGmU6Bwq+6NTnS3Nt&#10;i81NbaKN394MhD0ezp8fZzwNphZXal1lWUHaT0AQ51ZXXCjY/f70PkE4j6yxtkwKbuRgOnl+GmOm&#10;bccbum59IeIIuwwVlN43mZQuL8mg69uGOHpH2xr0UbaF1C12cdzU8i1JPqTBiiOhxIbmJeWn7cVE&#10;7qDLwyHsz6vi8L3waz2z6XCm1OtL+BqB8BT8f/jRXmoF7+kA/s7EI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Tjy3EAAAA3AAAAA8AAAAAAAAAAAAAAAAAmAIAAGRycy9k&#10;b3ducmV2LnhtbFBLBQYAAAAABAAEAPUAAACJAwAAAAA=&#10;" adj="16998" fillcolor="#c45a58 [3029]" strokecolor="#c0504d [3205]" strokeweight=".5pt">
                <v:fill color2="#bf4d4a [3173]" rotate="t" colors="0 #f18c55;.5 #f67b28;1 #e56b17" focus="100%" type="gradient">
                  <o:fill v:ext="view" type="gradientUnscaled"/>
                </v:fill>
              </v:shape>
              <v:shape id="Πλαίσιο κειμένου 515" o:spid="_x0000_s1038" type="#_x0000_t202" style="position:absolute;left:7136;top:15803;width:8329;height:34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s8QA&#10;AADcAAAADwAAAGRycy9kb3ducmV2LnhtbESPQWvCQBSE7wX/w/IEb3VjQ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LPEAAAA3AAAAA8AAAAAAAAAAAAAAAAAmAIAAGRycy9k&#10;b3ducmV2LnhtbFBLBQYAAAAABAAEAPUAAACJAwAAAAA=&#10;" filled="f" stroked="f">
                <v:textbox style="mso-next-textbox:#Πλαίσιο κειμένου 515" inset="0,0,0,0">
                  <w:txbxContent>
                    <w:p w:rsidR="003E12ED" w:rsidRPr="009A0DFE" w:rsidRDefault="003E12ED" w:rsidP="009A0DFE">
                      <w:pPr>
                        <w:pStyle w:val="aa"/>
                        <w:rPr>
                          <w:sz w:val="18"/>
                          <w:szCs w:val="18"/>
                        </w:rPr>
                      </w:pPr>
                      <w:r w:rsidRPr="009A0DFE">
                        <w:rPr>
                          <w:sz w:val="18"/>
                          <w:szCs w:val="18"/>
                        </w:rPr>
                        <w:t>Click Send invite in email</w:t>
                      </w:r>
                    </w:p>
                  </w:txbxContent>
                </v:textbox>
              </v:shape>
            </v:group>
            <w10:wrap anchorx="margin"/>
          </v:group>
        </w:pict>
      </w:r>
      <w:r w:rsidR="00A92432" w:rsidRPr="00A92432">
        <w:rPr>
          <w:noProof/>
          <w:lang w:val="el-GR" w:eastAsia="el-GR"/>
        </w:rPr>
        <w:drawing>
          <wp:inline distT="0" distB="0" distL="0" distR="0">
            <wp:extent cx="4673156" cy="334699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4673156" cy="3346990"/>
                    </a:xfrm>
                    <a:prstGeom prst="rect">
                      <a:avLst/>
                    </a:prstGeom>
                  </pic:spPr>
                </pic:pic>
              </a:graphicData>
            </a:graphic>
          </wp:inline>
        </w:drawing>
      </w:r>
    </w:p>
    <w:p w:rsidR="00574A91" w:rsidRDefault="001E0793" w:rsidP="001E0793">
      <w:pPr>
        <w:pStyle w:val="aa"/>
        <w:rPr>
          <w:sz w:val="24"/>
          <w:szCs w:val="24"/>
        </w:rPr>
      </w:pPr>
      <w:r w:rsidRPr="00294074">
        <w:t xml:space="preserve">Figure </w:t>
      </w:r>
      <w:proofErr w:type="gramStart"/>
      <w:r w:rsidR="00BD20B5">
        <w:t xml:space="preserve">9 </w:t>
      </w:r>
      <w:r>
        <w:t xml:space="preserve"> </w:t>
      </w:r>
      <w:r w:rsidR="00F11289">
        <w:t>Comment</w:t>
      </w:r>
      <w:proofErr w:type="gramEnd"/>
      <w:r w:rsidR="00F11289">
        <w:t xml:space="preserve"> inviter un </w:t>
      </w:r>
      <w:proofErr w:type="spellStart"/>
      <w:r w:rsidR="00F11289">
        <w:t>ami</w:t>
      </w:r>
      <w:proofErr w:type="spellEnd"/>
    </w:p>
    <w:p w:rsidR="009A0DFE" w:rsidRDefault="00F11289" w:rsidP="009A0DFE">
      <w:pPr>
        <w:pStyle w:val="1"/>
        <w:rPr>
          <w:kern w:val="0"/>
        </w:rPr>
      </w:pPr>
      <w:bookmarkStart w:id="15" w:name="_Toc431324409"/>
      <w:proofErr w:type="spellStart"/>
      <w:r>
        <w:rPr>
          <w:kern w:val="0"/>
        </w:rPr>
        <w:t>Télécharger</w:t>
      </w:r>
      <w:proofErr w:type="spellEnd"/>
      <w:r>
        <w:rPr>
          <w:kern w:val="0"/>
        </w:rPr>
        <w:t xml:space="preserve"> les </w:t>
      </w:r>
      <w:proofErr w:type="spellStart"/>
      <w:r>
        <w:rPr>
          <w:kern w:val="0"/>
        </w:rPr>
        <w:t>meilleurs</w:t>
      </w:r>
      <w:proofErr w:type="spellEnd"/>
      <w:r>
        <w:rPr>
          <w:kern w:val="0"/>
        </w:rPr>
        <w:t xml:space="preserve"> </w:t>
      </w:r>
      <w:proofErr w:type="spellStart"/>
      <w:r>
        <w:rPr>
          <w:kern w:val="0"/>
        </w:rPr>
        <w:t>exercices</w:t>
      </w:r>
      <w:bookmarkEnd w:id="15"/>
      <w:proofErr w:type="spellEnd"/>
    </w:p>
    <w:p w:rsidR="00235365" w:rsidRPr="00873530" w:rsidRDefault="00235365" w:rsidP="001E0793">
      <w:pPr>
        <w:rPr>
          <w:lang w:val="fr-FR" w:eastAsia="el-GR"/>
        </w:rPr>
      </w:pPr>
      <w:r w:rsidRPr="00873530">
        <w:rPr>
          <w:lang w:val="fr-FR" w:eastAsia="el-GR"/>
        </w:rPr>
        <w:t xml:space="preserve">Le téléchargement n’est autorisé qu’aux modérateurs. Pour télécharger un exercice, les modérateurs doivent aller du menu principal au lien “Exercices de bon enseignement” et sélectionner le sous-menu “Partage ton </w:t>
      </w:r>
      <w:proofErr w:type="spellStart"/>
      <w:r w:rsidRPr="00873530">
        <w:rPr>
          <w:lang w:val="fr-FR" w:eastAsia="el-GR"/>
        </w:rPr>
        <w:t>experience</w:t>
      </w:r>
      <w:proofErr w:type="spellEnd"/>
      <w:r w:rsidRPr="00873530">
        <w:rPr>
          <w:lang w:val="fr-FR" w:eastAsia="el-GR"/>
        </w:rPr>
        <w:t>”. Le téléchargement va apparaître où les modérateurs doivent remplir tous les champs requis d’un exercice et, s’ils veu</w:t>
      </w:r>
      <w:r w:rsidR="003E12ED" w:rsidRPr="00873530">
        <w:rPr>
          <w:lang w:val="fr-FR" w:eastAsia="el-GR"/>
        </w:rPr>
        <w:t>lent, tous ou certains champs op</w:t>
      </w:r>
      <w:r w:rsidRPr="00873530">
        <w:rPr>
          <w:lang w:val="fr-FR" w:eastAsia="el-GR"/>
        </w:rPr>
        <w:t xml:space="preserve">tionnels. </w:t>
      </w:r>
      <w:r w:rsidR="003E12ED" w:rsidRPr="00873530">
        <w:rPr>
          <w:lang w:val="fr-FR" w:eastAsia="el-GR"/>
        </w:rPr>
        <w:t xml:space="preserve">Les captures d’écran suivantes montrent l’onglet téléchargement. Les champs requis ont une </w:t>
      </w:r>
      <w:proofErr w:type="spellStart"/>
      <w:r w:rsidR="003E12ED" w:rsidRPr="00873530">
        <w:rPr>
          <w:lang w:val="fr-FR" w:eastAsia="el-GR"/>
        </w:rPr>
        <w:t>asterisk</w:t>
      </w:r>
      <w:proofErr w:type="spellEnd"/>
      <w:r w:rsidR="003E12ED" w:rsidRPr="00873530">
        <w:rPr>
          <w:lang w:val="fr-FR" w:eastAsia="el-GR"/>
        </w:rPr>
        <w:t xml:space="preserve"> rouges à côté de leur titre. </w:t>
      </w:r>
    </w:p>
    <w:p w:rsidR="009A0DFE" w:rsidRDefault="001E0793" w:rsidP="009A0DFE">
      <w:r w:rsidRPr="001E0793">
        <w:rPr>
          <w:noProof/>
          <w:lang w:val="el-GR" w:eastAsia="el-GR"/>
        </w:rPr>
        <w:lastRenderedPageBreak/>
        <w:drawing>
          <wp:inline distT="0" distB="0" distL="0" distR="0">
            <wp:extent cx="5274310" cy="5175250"/>
            <wp:effectExtent l="0" t="0" r="254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5274310" cy="5175250"/>
                    </a:xfrm>
                    <a:prstGeom prst="rect">
                      <a:avLst/>
                    </a:prstGeom>
                  </pic:spPr>
                </pic:pic>
              </a:graphicData>
            </a:graphic>
          </wp:inline>
        </w:drawing>
      </w:r>
    </w:p>
    <w:p w:rsidR="001E0793" w:rsidRPr="00873530" w:rsidRDefault="001E0793" w:rsidP="001E0793">
      <w:pPr>
        <w:pStyle w:val="aa"/>
        <w:rPr>
          <w:lang w:val="fr-FR"/>
        </w:rPr>
      </w:pPr>
      <w:r w:rsidRPr="00873530">
        <w:rPr>
          <w:lang w:val="fr-FR"/>
        </w:rPr>
        <w:t>Figure 1</w:t>
      </w:r>
      <w:r w:rsidR="00BD20B5" w:rsidRPr="00873530">
        <w:rPr>
          <w:lang w:val="fr-FR"/>
        </w:rPr>
        <w:t>0</w:t>
      </w:r>
      <w:r w:rsidRPr="00873530">
        <w:rPr>
          <w:lang w:val="fr-FR"/>
        </w:rPr>
        <w:t xml:space="preserve"> </w:t>
      </w:r>
      <w:r w:rsidR="003E12ED" w:rsidRPr="00873530">
        <w:rPr>
          <w:lang w:val="fr-FR"/>
        </w:rPr>
        <w:t>Télécharger un exercice partie 1</w:t>
      </w:r>
    </w:p>
    <w:p w:rsidR="001E0793" w:rsidRPr="00873530" w:rsidRDefault="001E0793" w:rsidP="001E0793">
      <w:pPr>
        <w:rPr>
          <w:lang w:val="fr-FR"/>
        </w:rPr>
      </w:pPr>
    </w:p>
    <w:p w:rsidR="001E0793" w:rsidRDefault="001E0793" w:rsidP="001E0793">
      <w:r w:rsidRPr="001E0793">
        <w:rPr>
          <w:noProof/>
          <w:lang w:val="el-GR" w:eastAsia="el-GR"/>
        </w:rPr>
        <w:lastRenderedPageBreak/>
        <w:drawing>
          <wp:inline distT="0" distB="0" distL="0" distR="0">
            <wp:extent cx="5274310" cy="5307965"/>
            <wp:effectExtent l="0" t="0" r="254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5274310" cy="5307965"/>
                    </a:xfrm>
                    <a:prstGeom prst="rect">
                      <a:avLst/>
                    </a:prstGeom>
                  </pic:spPr>
                </pic:pic>
              </a:graphicData>
            </a:graphic>
          </wp:inline>
        </w:drawing>
      </w:r>
    </w:p>
    <w:p w:rsidR="001E0793" w:rsidRPr="00873530" w:rsidRDefault="001E0793" w:rsidP="001E0793">
      <w:pPr>
        <w:pStyle w:val="aa"/>
        <w:rPr>
          <w:lang w:val="fr-FR"/>
        </w:rPr>
      </w:pPr>
      <w:r w:rsidRPr="00873530">
        <w:rPr>
          <w:lang w:val="fr-FR"/>
        </w:rPr>
        <w:t>Figure 1</w:t>
      </w:r>
      <w:r w:rsidR="00BD20B5" w:rsidRPr="00873530">
        <w:rPr>
          <w:lang w:val="fr-FR"/>
        </w:rPr>
        <w:t>1</w:t>
      </w:r>
      <w:r w:rsidRPr="00873530">
        <w:rPr>
          <w:lang w:val="fr-FR"/>
        </w:rPr>
        <w:t xml:space="preserve"> </w:t>
      </w:r>
      <w:r w:rsidR="003E12ED" w:rsidRPr="00873530">
        <w:rPr>
          <w:lang w:val="fr-FR"/>
        </w:rPr>
        <w:t>Télécharger un exercice</w:t>
      </w:r>
      <w:r w:rsidRPr="00873530">
        <w:rPr>
          <w:lang w:val="fr-FR"/>
        </w:rPr>
        <w:t xml:space="preserve"> part</w:t>
      </w:r>
      <w:r w:rsidR="003E12ED" w:rsidRPr="00873530">
        <w:rPr>
          <w:lang w:val="fr-FR"/>
        </w:rPr>
        <w:t>ie</w:t>
      </w:r>
      <w:r w:rsidRPr="00873530">
        <w:rPr>
          <w:lang w:val="fr-FR"/>
        </w:rPr>
        <w:t xml:space="preserve"> 2</w:t>
      </w:r>
    </w:p>
    <w:p w:rsidR="001E0793" w:rsidRPr="00873530" w:rsidRDefault="001E0793" w:rsidP="001E0793">
      <w:pPr>
        <w:rPr>
          <w:lang w:val="fr-FR"/>
        </w:rPr>
      </w:pPr>
    </w:p>
    <w:p w:rsidR="001E0793" w:rsidRDefault="001E0793" w:rsidP="001E0793">
      <w:r w:rsidRPr="001E0793">
        <w:rPr>
          <w:noProof/>
          <w:lang w:val="el-GR" w:eastAsia="el-GR"/>
        </w:rPr>
        <w:lastRenderedPageBreak/>
        <w:drawing>
          <wp:inline distT="0" distB="0" distL="0" distR="0">
            <wp:extent cx="5103628" cy="3224024"/>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5138652" cy="3246149"/>
                    </a:xfrm>
                    <a:prstGeom prst="rect">
                      <a:avLst/>
                    </a:prstGeom>
                  </pic:spPr>
                </pic:pic>
              </a:graphicData>
            </a:graphic>
          </wp:inline>
        </w:drawing>
      </w:r>
    </w:p>
    <w:p w:rsidR="001E0793" w:rsidRPr="00873530" w:rsidRDefault="001E0793" w:rsidP="001E0793">
      <w:pPr>
        <w:pStyle w:val="aa"/>
        <w:rPr>
          <w:lang w:val="fr-FR"/>
        </w:rPr>
      </w:pPr>
      <w:r w:rsidRPr="00873530">
        <w:rPr>
          <w:lang w:val="fr-FR"/>
        </w:rPr>
        <w:t>Figure 1</w:t>
      </w:r>
      <w:r w:rsidR="00BD20B5" w:rsidRPr="00873530">
        <w:rPr>
          <w:lang w:val="fr-FR"/>
        </w:rPr>
        <w:t>2</w:t>
      </w:r>
      <w:r w:rsidRPr="00873530">
        <w:rPr>
          <w:lang w:val="fr-FR"/>
        </w:rPr>
        <w:t xml:space="preserve"> </w:t>
      </w:r>
      <w:r w:rsidR="003E12ED" w:rsidRPr="00873530">
        <w:rPr>
          <w:lang w:val="fr-FR"/>
        </w:rPr>
        <w:t>Télécharger un exercice partie 3</w:t>
      </w:r>
    </w:p>
    <w:p w:rsidR="001E0793" w:rsidRPr="00873530" w:rsidRDefault="001E0793" w:rsidP="001E0793">
      <w:pPr>
        <w:rPr>
          <w:lang w:val="fr-FR"/>
        </w:rPr>
      </w:pPr>
    </w:p>
    <w:p w:rsidR="001E0793" w:rsidRPr="001E0793" w:rsidRDefault="001F074B" w:rsidP="001E0793">
      <w:r w:rsidRPr="001F074B">
        <w:rPr>
          <w:noProof/>
          <w:lang w:val="el-GR" w:eastAsia="el-GR"/>
        </w:rPr>
        <w:drawing>
          <wp:inline distT="0" distB="0" distL="0" distR="0">
            <wp:extent cx="5274310" cy="4384040"/>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5274310" cy="4384040"/>
                    </a:xfrm>
                    <a:prstGeom prst="rect">
                      <a:avLst/>
                    </a:prstGeom>
                  </pic:spPr>
                </pic:pic>
              </a:graphicData>
            </a:graphic>
          </wp:inline>
        </w:drawing>
      </w:r>
    </w:p>
    <w:p w:rsidR="001F074B" w:rsidRPr="00873530" w:rsidRDefault="001F074B" w:rsidP="001F074B">
      <w:pPr>
        <w:pStyle w:val="aa"/>
        <w:rPr>
          <w:lang w:val="fr-FR"/>
        </w:rPr>
      </w:pPr>
      <w:r w:rsidRPr="00873530">
        <w:rPr>
          <w:lang w:val="fr-FR"/>
        </w:rPr>
        <w:t>Figure 1</w:t>
      </w:r>
      <w:r w:rsidR="00BD20B5" w:rsidRPr="00873530">
        <w:rPr>
          <w:lang w:val="fr-FR"/>
        </w:rPr>
        <w:t>3</w:t>
      </w:r>
      <w:r w:rsidRPr="00873530">
        <w:rPr>
          <w:lang w:val="fr-FR"/>
        </w:rPr>
        <w:t xml:space="preserve"> </w:t>
      </w:r>
      <w:r w:rsidR="003E12ED" w:rsidRPr="00873530">
        <w:rPr>
          <w:lang w:val="fr-FR"/>
        </w:rPr>
        <w:t>télécharger un exercice partie 4</w:t>
      </w:r>
    </w:p>
    <w:p w:rsidR="001F074B" w:rsidRPr="001F074B" w:rsidRDefault="001F074B" w:rsidP="001F074B">
      <w:r w:rsidRPr="001F074B">
        <w:rPr>
          <w:noProof/>
          <w:lang w:val="el-GR" w:eastAsia="el-GR"/>
        </w:rPr>
        <w:lastRenderedPageBreak/>
        <w:drawing>
          <wp:inline distT="0" distB="0" distL="0" distR="0">
            <wp:extent cx="5274310" cy="2783840"/>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5274310" cy="2783840"/>
                    </a:xfrm>
                    <a:prstGeom prst="rect">
                      <a:avLst/>
                    </a:prstGeom>
                  </pic:spPr>
                </pic:pic>
              </a:graphicData>
            </a:graphic>
          </wp:inline>
        </w:drawing>
      </w:r>
    </w:p>
    <w:p w:rsidR="001F074B" w:rsidRPr="00873530" w:rsidRDefault="001F074B" w:rsidP="001F074B">
      <w:pPr>
        <w:pStyle w:val="aa"/>
        <w:rPr>
          <w:lang w:val="fr-FR"/>
        </w:rPr>
      </w:pPr>
      <w:r w:rsidRPr="00873530">
        <w:rPr>
          <w:lang w:val="fr-FR"/>
        </w:rPr>
        <w:t>Figure 1</w:t>
      </w:r>
      <w:r w:rsidR="00BD20B5" w:rsidRPr="00873530">
        <w:rPr>
          <w:lang w:val="fr-FR"/>
        </w:rPr>
        <w:t xml:space="preserve">4 </w:t>
      </w:r>
      <w:proofErr w:type="spellStart"/>
      <w:r w:rsidR="003E12ED" w:rsidRPr="00873530">
        <w:rPr>
          <w:lang w:val="fr-FR"/>
        </w:rPr>
        <w:t>lécharger</w:t>
      </w:r>
      <w:proofErr w:type="spellEnd"/>
      <w:r w:rsidR="003E12ED" w:rsidRPr="00873530">
        <w:rPr>
          <w:lang w:val="fr-FR"/>
        </w:rPr>
        <w:t xml:space="preserve"> un exercice partie 5</w:t>
      </w:r>
    </w:p>
    <w:p w:rsidR="001E0793" w:rsidRPr="00873530" w:rsidRDefault="001E0793" w:rsidP="001E0793">
      <w:pPr>
        <w:rPr>
          <w:lang w:val="fr-FR"/>
        </w:rPr>
      </w:pPr>
    </w:p>
    <w:p w:rsidR="001F074B" w:rsidRDefault="003E12ED" w:rsidP="001F074B">
      <w:pPr>
        <w:pStyle w:val="1"/>
      </w:pPr>
      <w:proofErr w:type="spellStart"/>
      <w:r>
        <w:t>Chercher</w:t>
      </w:r>
      <w:proofErr w:type="spellEnd"/>
      <w:r>
        <w:t xml:space="preserve"> les </w:t>
      </w:r>
      <w:proofErr w:type="spellStart"/>
      <w:r>
        <w:t>meilleurs</w:t>
      </w:r>
      <w:proofErr w:type="spellEnd"/>
      <w:r>
        <w:t xml:space="preserve"> </w:t>
      </w:r>
      <w:proofErr w:type="spellStart"/>
      <w:r>
        <w:t>exercices</w:t>
      </w:r>
      <w:proofErr w:type="spellEnd"/>
    </w:p>
    <w:p w:rsidR="003E12ED" w:rsidRPr="00873530" w:rsidRDefault="003E12ED" w:rsidP="001F074B">
      <w:pPr>
        <w:rPr>
          <w:lang w:val="fr-FR" w:eastAsia="el-GR"/>
        </w:rPr>
      </w:pPr>
      <w:r w:rsidRPr="00873530">
        <w:rPr>
          <w:lang w:val="fr-FR" w:eastAsia="el-GR"/>
        </w:rPr>
        <w:t xml:space="preserve">Tous les utilisateurs de la plateforme peuvent chercher les exercices. Pour chercher un exercice, les utilisateurs doivent aller sur le sous-menu “Rechercher” du menu principal “Exercices de bon enseignement”. La plateforme </w:t>
      </w:r>
      <w:proofErr w:type="spellStart"/>
      <w:r w:rsidRPr="00873530">
        <w:rPr>
          <w:lang w:val="fr-FR" w:eastAsia="el-GR"/>
        </w:rPr>
        <w:t>offer</w:t>
      </w:r>
      <w:proofErr w:type="spellEnd"/>
      <w:r w:rsidRPr="00873530">
        <w:rPr>
          <w:lang w:val="fr-FR" w:eastAsia="el-GR"/>
        </w:rPr>
        <w:t xml:space="preserve"> des filtres spécifiques pour aider les utilisateurs à chercher facilement les meilleurs exercices. La capture d’écran suivante montre l’onglet recherche. Les filtres que les utilisateurs peuvent utiliser sont: </w:t>
      </w:r>
    </w:p>
    <w:p w:rsidR="001F074B" w:rsidRPr="00873530" w:rsidRDefault="001F074B" w:rsidP="001F074B">
      <w:pPr>
        <w:rPr>
          <w:lang w:val="fr-FR"/>
        </w:rPr>
      </w:pPr>
    </w:p>
    <w:p w:rsidR="001F074B" w:rsidRDefault="001F074B" w:rsidP="00915B3A">
      <w:r w:rsidRPr="001F074B">
        <w:rPr>
          <w:noProof/>
          <w:lang w:val="el-GR" w:eastAsia="el-GR"/>
        </w:rPr>
        <w:lastRenderedPageBreak/>
        <w:drawing>
          <wp:inline distT="0" distB="0" distL="0" distR="0">
            <wp:extent cx="5274310" cy="3828415"/>
            <wp:effectExtent l="0" t="0" r="254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5274310" cy="3828415"/>
                    </a:xfrm>
                    <a:prstGeom prst="rect">
                      <a:avLst/>
                    </a:prstGeom>
                  </pic:spPr>
                </pic:pic>
              </a:graphicData>
            </a:graphic>
          </wp:inline>
        </w:drawing>
      </w:r>
    </w:p>
    <w:p w:rsidR="001F074B" w:rsidRDefault="001F074B" w:rsidP="001F074B">
      <w:pPr>
        <w:pStyle w:val="aa"/>
      </w:pPr>
      <w:r w:rsidRPr="00294074">
        <w:t xml:space="preserve">Figure </w:t>
      </w:r>
      <w:r>
        <w:t>1</w:t>
      </w:r>
      <w:r w:rsidR="00BD20B5">
        <w:t>5</w:t>
      </w:r>
      <w:r>
        <w:t xml:space="preserve"> </w:t>
      </w:r>
      <w:proofErr w:type="spellStart"/>
      <w:r w:rsidR="003E12ED">
        <w:t>Onglet</w:t>
      </w:r>
      <w:proofErr w:type="spellEnd"/>
      <w:r w:rsidR="003E12ED">
        <w:t xml:space="preserve"> </w:t>
      </w:r>
      <w:proofErr w:type="spellStart"/>
      <w:r w:rsidR="003E12ED">
        <w:t>rechercher</w:t>
      </w:r>
      <w:proofErr w:type="spellEnd"/>
      <w:r w:rsidR="003E12ED">
        <w:t xml:space="preserve"> les </w:t>
      </w:r>
      <w:proofErr w:type="spellStart"/>
      <w:r w:rsidR="003E12ED">
        <w:t>exercices</w:t>
      </w:r>
      <w:proofErr w:type="spellEnd"/>
    </w:p>
    <w:p w:rsidR="001F074B" w:rsidRDefault="001F074B" w:rsidP="001F074B"/>
    <w:p w:rsidR="001F074B" w:rsidRDefault="003E12ED" w:rsidP="001F074B">
      <w:pPr>
        <w:pStyle w:val="1"/>
      </w:pPr>
      <w:proofErr w:type="spellStart"/>
      <w:r>
        <w:t>Evaluer</w:t>
      </w:r>
      <w:proofErr w:type="spellEnd"/>
      <w:r>
        <w:t xml:space="preserve"> les </w:t>
      </w:r>
      <w:proofErr w:type="spellStart"/>
      <w:r>
        <w:t>exercices</w:t>
      </w:r>
      <w:proofErr w:type="spellEnd"/>
    </w:p>
    <w:p w:rsidR="003E12ED" w:rsidRPr="00873530" w:rsidRDefault="003E12ED" w:rsidP="001F074B">
      <w:pPr>
        <w:rPr>
          <w:lang w:val="fr-FR" w:eastAsia="el-GR"/>
        </w:rPr>
      </w:pPr>
      <w:r w:rsidRPr="00873530">
        <w:rPr>
          <w:lang w:val="fr-FR" w:eastAsia="el-GR"/>
        </w:rPr>
        <w:t xml:space="preserve">Les utilisateurs peuvent évaluer les exercices en utilisant le système d’étoiles qui se trouve à la fin de chaque exercice. De plus, la plateforme permet aux utilisateurs d’évaluer un exercice en se basant sur des critères spécifiques. La capture d’écran ci-dessous montre la section d’évaluation d’un </w:t>
      </w:r>
      <w:proofErr w:type="spellStart"/>
      <w:r w:rsidRPr="00873530">
        <w:rPr>
          <w:lang w:val="fr-FR" w:eastAsia="el-GR"/>
        </w:rPr>
        <w:t>exerice</w:t>
      </w:r>
      <w:proofErr w:type="spellEnd"/>
      <w:r w:rsidRPr="00873530">
        <w:rPr>
          <w:lang w:val="fr-FR" w:eastAsia="el-GR"/>
        </w:rPr>
        <w:t xml:space="preserve">. </w:t>
      </w:r>
    </w:p>
    <w:p w:rsidR="001F074B" w:rsidRPr="001F074B" w:rsidRDefault="001F074B" w:rsidP="001F074B">
      <w:pPr>
        <w:rPr>
          <w:lang w:eastAsia="el-GR"/>
        </w:rPr>
      </w:pPr>
      <w:r w:rsidRPr="00407F65">
        <w:rPr>
          <w:lang w:eastAsia="el-GR"/>
        </w:rPr>
        <w:t>.</w:t>
      </w:r>
    </w:p>
    <w:p w:rsidR="001F074B" w:rsidRDefault="001F074B" w:rsidP="00915B3A">
      <w:r w:rsidRPr="001F074B">
        <w:rPr>
          <w:noProof/>
          <w:lang w:val="el-GR" w:eastAsia="el-GR"/>
        </w:rPr>
        <w:drawing>
          <wp:inline distT="0" distB="0" distL="0" distR="0">
            <wp:extent cx="5274310" cy="1499235"/>
            <wp:effectExtent l="0" t="0" r="254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5274310" cy="1499235"/>
                    </a:xfrm>
                    <a:prstGeom prst="rect">
                      <a:avLst/>
                    </a:prstGeom>
                  </pic:spPr>
                </pic:pic>
              </a:graphicData>
            </a:graphic>
          </wp:inline>
        </w:drawing>
      </w:r>
    </w:p>
    <w:p w:rsidR="00915B3A" w:rsidRPr="001E4C36" w:rsidRDefault="00915B3A" w:rsidP="00915B3A">
      <w:pPr>
        <w:pStyle w:val="aa"/>
        <w:rPr>
          <w:lang w:val="fr-FR"/>
        </w:rPr>
      </w:pPr>
      <w:r w:rsidRPr="001E4C36">
        <w:rPr>
          <w:lang w:val="fr-FR"/>
        </w:rPr>
        <w:t>Figure 1</w:t>
      </w:r>
      <w:r w:rsidR="00BD20B5" w:rsidRPr="001E4C36">
        <w:rPr>
          <w:lang w:val="fr-FR"/>
        </w:rPr>
        <w:t xml:space="preserve">6 </w:t>
      </w:r>
      <w:r w:rsidR="003E12ED" w:rsidRPr="001E4C36">
        <w:rPr>
          <w:lang w:val="fr-FR"/>
        </w:rPr>
        <w:t>Evaluation des exercices</w:t>
      </w:r>
    </w:p>
    <w:p w:rsidR="00915B3A" w:rsidRPr="001E4C36" w:rsidRDefault="00915B3A" w:rsidP="00915B3A">
      <w:pPr>
        <w:rPr>
          <w:lang w:val="fr-FR"/>
        </w:rPr>
      </w:pPr>
    </w:p>
    <w:p w:rsidR="00915B3A" w:rsidRPr="00873530" w:rsidRDefault="00934561" w:rsidP="00915B3A">
      <w:pPr>
        <w:rPr>
          <w:i/>
          <w:lang w:val="fr-FR"/>
        </w:rPr>
      </w:pPr>
      <w:r w:rsidRPr="00873530">
        <w:rPr>
          <w:i/>
          <w:lang w:val="fr-FR"/>
        </w:rPr>
        <w:t xml:space="preserve">NOTE: </w:t>
      </w:r>
      <w:r w:rsidR="003E12ED" w:rsidRPr="00873530">
        <w:rPr>
          <w:i/>
          <w:lang w:val="fr-FR"/>
        </w:rPr>
        <w:t>L’explication des critères d’évaluation est disponible dans la section</w:t>
      </w:r>
      <w:r w:rsidRPr="00873530">
        <w:rPr>
          <w:i/>
          <w:lang w:val="fr-FR"/>
        </w:rPr>
        <w:t>:</w:t>
      </w:r>
    </w:p>
    <w:p w:rsidR="00934561" w:rsidRDefault="00934561" w:rsidP="00915B3A">
      <w:r>
        <w:rPr>
          <w:noProof/>
          <w:lang w:val="el-GR" w:eastAsia="el-GR"/>
        </w:rPr>
        <w:lastRenderedPageBreak/>
        <w:drawing>
          <wp:inline distT="0" distB="0" distL="0" distR="0">
            <wp:extent cx="4924425" cy="1819275"/>
            <wp:effectExtent l="19050" t="0" r="9525" b="0"/>
            <wp:docPr id="9" name="8 - Εικόνα" descr="f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q.jpg"/>
                    <pic:cNvPicPr/>
                  </pic:nvPicPr>
                  <pic:blipFill>
                    <a:blip r:embed="rId25" cstate="print"/>
                    <a:stretch>
                      <a:fillRect/>
                    </a:stretch>
                  </pic:blipFill>
                  <pic:spPr>
                    <a:xfrm>
                      <a:off x="0" y="0"/>
                      <a:ext cx="4924425" cy="1819275"/>
                    </a:xfrm>
                    <a:prstGeom prst="rect">
                      <a:avLst/>
                    </a:prstGeom>
                  </pic:spPr>
                </pic:pic>
              </a:graphicData>
            </a:graphic>
          </wp:inline>
        </w:drawing>
      </w:r>
    </w:p>
    <w:p w:rsidR="00934561" w:rsidRPr="00934561" w:rsidRDefault="00934561" w:rsidP="00934561">
      <w:pPr>
        <w:pStyle w:val="aa"/>
      </w:pPr>
      <w:r w:rsidRPr="00294074">
        <w:t xml:space="preserve">Figure </w:t>
      </w:r>
      <w:r>
        <w:t>1</w:t>
      </w:r>
      <w:r w:rsidR="00BD20B5">
        <w:t>7</w:t>
      </w:r>
      <w:r>
        <w:t xml:space="preserve"> FAQ </w:t>
      </w:r>
      <w:bookmarkStart w:id="16" w:name="_GoBack"/>
      <w:bookmarkEnd w:id="16"/>
    </w:p>
    <w:sectPr w:rsidR="00934561" w:rsidRPr="00934561" w:rsidSect="00764395">
      <w:headerReference w:type="even" r:id="rId26"/>
      <w:headerReference w:type="default" r:id="rId27"/>
      <w:footerReference w:type="even" r:id="rId28"/>
      <w:footerReference w:type="default" r:id="rId29"/>
      <w:pgSz w:w="11907" w:h="16840" w:code="9"/>
      <w:pgMar w:top="1701" w:right="1134" w:bottom="1276" w:left="1418" w:header="851" w:footer="41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756" w:rsidRDefault="00A20756">
      <w:r>
        <w:separator/>
      </w:r>
    </w:p>
    <w:p w:rsidR="00A20756" w:rsidRDefault="00A20756"/>
    <w:p w:rsidR="00A20756" w:rsidRDefault="00A20756"/>
    <w:p w:rsidR="00A20756" w:rsidRDefault="00A20756"/>
    <w:p w:rsidR="00A20756" w:rsidRDefault="00A20756" w:rsidP="003A6128"/>
    <w:p w:rsidR="00A20756" w:rsidRDefault="00A20756"/>
    <w:p w:rsidR="00A20756" w:rsidRDefault="00A20756" w:rsidP="003A6128"/>
    <w:p w:rsidR="00A20756" w:rsidRDefault="00A20756"/>
    <w:p w:rsidR="00A20756" w:rsidRDefault="00A20756" w:rsidP="003A6128"/>
    <w:p w:rsidR="00A20756" w:rsidRDefault="00A20756" w:rsidP="003A6128"/>
    <w:p w:rsidR="00A20756" w:rsidRDefault="00A20756" w:rsidP="003A6128"/>
    <w:p w:rsidR="00A20756" w:rsidRDefault="00A20756"/>
    <w:p w:rsidR="00A20756" w:rsidRDefault="00A20756"/>
    <w:p w:rsidR="00A20756" w:rsidRDefault="00A20756"/>
    <w:p w:rsidR="00A20756" w:rsidRDefault="00A20756"/>
  </w:endnote>
  <w:endnote w:type="continuationSeparator" w:id="0">
    <w:p w:rsidR="00A20756" w:rsidRDefault="00A20756">
      <w:r>
        <w:continuationSeparator/>
      </w:r>
    </w:p>
    <w:p w:rsidR="00A20756" w:rsidRDefault="00A20756"/>
    <w:p w:rsidR="00A20756" w:rsidRDefault="00A20756"/>
    <w:p w:rsidR="00A20756" w:rsidRDefault="00A20756"/>
    <w:p w:rsidR="00A20756" w:rsidRDefault="00A20756" w:rsidP="003A6128"/>
    <w:p w:rsidR="00A20756" w:rsidRDefault="00A20756"/>
    <w:p w:rsidR="00A20756" w:rsidRDefault="00A20756" w:rsidP="003A6128"/>
    <w:p w:rsidR="00A20756" w:rsidRDefault="00A20756"/>
    <w:p w:rsidR="00A20756" w:rsidRDefault="00A20756" w:rsidP="003A6128"/>
    <w:p w:rsidR="00A20756" w:rsidRDefault="00A20756" w:rsidP="003A6128"/>
    <w:p w:rsidR="00A20756" w:rsidRDefault="00A20756" w:rsidP="003A6128"/>
    <w:p w:rsidR="00A20756" w:rsidRDefault="00A20756"/>
    <w:p w:rsidR="00A20756" w:rsidRDefault="00A20756"/>
    <w:p w:rsidR="00A20756" w:rsidRDefault="00A20756"/>
    <w:p w:rsidR="00A20756" w:rsidRDefault="00A2075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M R 12">
    <w:altName w:val="Times New Roman"/>
    <w:panose1 w:val="00000000000000000000"/>
    <w:charset w:val="00"/>
    <w:family w:val="auto"/>
    <w:notTrueType/>
    <w:pitch w:val="default"/>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83" w:usb1="00000000" w:usb2="00000000" w:usb3="00000000" w:csb0="00000009" w:csb1="00000000"/>
  </w:font>
  <w:font w:name="Simsun (Founder Extended)">
    <w:altName w:val="MS Gothic"/>
    <w:charset w:val="86"/>
    <w:family w:val="script"/>
    <w:pitch w:val="fixed"/>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2ED" w:rsidRDefault="00ED048B" w:rsidP="003A6128">
    <w:pPr>
      <w:pStyle w:val="a5"/>
      <w:framePr w:wrap="around" w:vAnchor="text" w:hAnchor="margin" w:xAlign="right" w:y="1"/>
      <w:rPr>
        <w:rStyle w:val="a7"/>
      </w:rPr>
    </w:pPr>
    <w:r>
      <w:rPr>
        <w:rStyle w:val="a7"/>
      </w:rPr>
      <w:fldChar w:fldCharType="begin"/>
    </w:r>
    <w:r w:rsidR="003E12ED">
      <w:rPr>
        <w:rStyle w:val="a7"/>
      </w:rPr>
      <w:instrText xml:space="preserve">PAGE  </w:instrText>
    </w:r>
    <w:r>
      <w:rPr>
        <w:rStyle w:val="a7"/>
      </w:rPr>
      <w:fldChar w:fldCharType="end"/>
    </w:r>
  </w:p>
  <w:p w:rsidR="003E12ED" w:rsidRDefault="003E12ED" w:rsidP="003A6128">
    <w:pPr>
      <w:pStyle w:val="a5"/>
      <w:ind w:right="360"/>
    </w:pPr>
  </w:p>
  <w:p w:rsidR="003E12ED" w:rsidRDefault="003E12ED"/>
  <w:p w:rsidR="003E12ED" w:rsidRDefault="003E12ED" w:rsidP="003A6128"/>
  <w:p w:rsidR="003E12ED" w:rsidRDefault="003E12ED" w:rsidP="003A6128"/>
  <w:p w:rsidR="003E12ED" w:rsidRDefault="003E12ED" w:rsidP="003A6128"/>
  <w:p w:rsidR="003E12ED" w:rsidRDefault="003E12ED" w:rsidP="003A6128"/>
  <w:p w:rsidR="003E12ED" w:rsidRDefault="003E12ED" w:rsidP="003A6128"/>
  <w:p w:rsidR="003E12ED" w:rsidRDefault="003E12ED" w:rsidP="003A6128"/>
  <w:p w:rsidR="003E12ED" w:rsidRDefault="003E12ED" w:rsidP="003A6128"/>
  <w:p w:rsidR="003E12ED" w:rsidRDefault="003E12ED" w:rsidP="003A6128"/>
  <w:p w:rsidR="003E12ED" w:rsidRDefault="003E12ED" w:rsidP="003A6128"/>
  <w:p w:rsidR="003E12ED" w:rsidRDefault="003E12ED" w:rsidP="003A6128"/>
  <w:p w:rsidR="003E12ED" w:rsidRDefault="003E12ED" w:rsidP="003A6128"/>
  <w:p w:rsidR="003E12ED" w:rsidRDefault="003E12ED" w:rsidP="003A6128"/>
  <w:p w:rsidR="003E12ED" w:rsidRDefault="003E12ED" w:rsidP="00760C3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2ED" w:rsidRDefault="003E12ED" w:rsidP="00760C3D">
    <w:r>
      <w:t xml:space="preserve">D3.5 Manuel Digiskills: </w:t>
    </w:r>
    <w:proofErr w:type="spellStart"/>
    <w:r>
      <w:t>Inventaire</w:t>
    </w:r>
    <w:proofErr w:type="spellEnd"/>
    <w:r>
      <w:tab/>
    </w:r>
    <w:r>
      <w:tab/>
    </w:r>
    <w:r>
      <w:tab/>
    </w:r>
    <w:r>
      <w:tab/>
    </w:r>
    <w:r>
      <w:tab/>
    </w:r>
    <w:r>
      <w:tab/>
    </w:r>
    <w:r w:rsidRPr="00F57415">
      <w:t xml:space="preserve">Page </w:t>
    </w:r>
    <w:r w:rsidR="00ED048B" w:rsidRPr="00F57415">
      <w:fldChar w:fldCharType="begin"/>
    </w:r>
    <w:r w:rsidRPr="00F57415">
      <w:instrText xml:space="preserve"> </w:instrText>
    </w:r>
    <w:r>
      <w:instrText>PAGE</w:instrText>
    </w:r>
    <w:r w:rsidRPr="00F57415">
      <w:instrText xml:space="preserve"> </w:instrText>
    </w:r>
    <w:r w:rsidR="00ED048B" w:rsidRPr="00F57415">
      <w:fldChar w:fldCharType="separate"/>
    </w:r>
    <w:r w:rsidR="007F713A">
      <w:rPr>
        <w:noProof/>
      </w:rPr>
      <w:t>2</w:t>
    </w:r>
    <w:r w:rsidR="00ED048B" w:rsidRPr="00F57415">
      <w:fldChar w:fldCharType="end"/>
    </w:r>
    <w:r w:rsidRPr="00F57415">
      <w:t xml:space="preserve"> of </w:t>
    </w:r>
    <w:r w:rsidR="00ED048B" w:rsidRPr="00F57415">
      <w:fldChar w:fldCharType="begin"/>
    </w:r>
    <w:r w:rsidRPr="00F57415">
      <w:instrText xml:space="preserve"> </w:instrText>
    </w:r>
    <w:r>
      <w:instrText>NUMPAGES</w:instrText>
    </w:r>
    <w:r w:rsidRPr="00F57415">
      <w:instrText xml:space="preserve"> </w:instrText>
    </w:r>
    <w:r w:rsidR="00ED048B" w:rsidRPr="00F57415">
      <w:fldChar w:fldCharType="separate"/>
    </w:r>
    <w:r w:rsidR="007F713A">
      <w:rPr>
        <w:noProof/>
      </w:rPr>
      <w:t>17</w:t>
    </w:r>
    <w:r w:rsidR="00ED048B" w:rsidRPr="00F57415">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756" w:rsidRDefault="00A20756">
      <w:r>
        <w:separator/>
      </w:r>
    </w:p>
    <w:p w:rsidR="00A20756" w:rsidRDefault="00A20756"/>
    <w:p w:rsidR="00A20756" w:rsidRDefault="00A20756"/>
    <w:p w:rsidR="00A20756" w:rsidRDefault="00A20756"/>
    <w:p w:rsidR="00A20756" w:rsidRDefault="00A20756" w:rsidP="003A6128"/>
    <w:p w:rsidR="00A20756" w:rsidRDefault="00A20756"/>
    <w:p w:rsidR="00A20756" w:rsidRDefault="00A20756" w:rsidP="003A6128"/>
    <w:p w:rsidR="00A20756" w:rsidRDefault="00A20756"/>
    <w:p w:rsidR="00A20756" w:rsidRDefault="00A20756" w:rsidP="003A6128"/>
    <w:p w:rsidR="00A20756" w:rsidRDefault="00A20756" w:rsidP="003A6128"/>
    <w:p w:rsidR="00A20756" w:rsidRDefault="00A20756" w:rsidP="003A6128"/>
    <w:p w:rsidR="00A20756" w:rsidRDefault="00A20756"/>
    <w:p w:rsidR="00A20756" w:rsidRDefault="00A20756"/>
    <w:p w:rsidR="00A20756" w:rsidRDefault="00A20756"/>
    <w:p w:rsidR="00A20756" w:rsidRDefault="00A20756"/>
  </w:footnote>
  <w:footnote w:type="continuationSeparator" w:id="0">
    <w:p w:rsidR="00A20756" w:rsidRDefault="00A20756">
      <w:r>
        <w:continuationSeparator/>
      </w:r>
    </w:p>
    <w:p w:rsidR="00A20756" w:rsidRDefault="00A20756"/>
    <w:p w:rsidR="00A20756" w:rsidRDefault="00A20756"/>
    <w:p w:rsidR="00A20756" w:rsidRDefault="00A20756"/>
    <w:p w:rsidR="00A20756" w:rsidRDefault="00A20756" w:rsidP="003A6128"/>
    <w:p w:rsidR="00A20756" w:rsidRDefault="00A20756"/>
    <w:p w:rsidR="00A20756" w:rsidRDefault="00A20756" w:rsidP="003A6128"/>
    <w:p w:rsidR="00A20756" w:rsidRDefault="00A20756"/>
    <w:p w:rsidR="00A20756" w:rsidRDefault="00A20756" w:rsidP="003A6128"/>
    <w:p w:rsidR="00A20756" w:rsidRDefault="00A20756" w:rsidP="003A6128"/>
    <w:p w:rsidR="00A20756" w:rsidRDefault="00A20756" w:rsidP="003A6128"/>
    <w:p w:rsidR="00A20756" w:rsidRDefault="00A20756"/>
    <w:p w:rsidR="00A20756" w:rsidRDefault="00A20756"/>
    <w:p w:rsidR="00A20756" w:rsidRDefault="00A20756"/>
    <w:p w:rsidR="00A20756" w:rsidRDefault="00A2075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2ED" w:rsidRDefault="003E12ED"/>
  <w:p w:rsidR="003E12ED" w:rsidRDefault="003E12ED"/>
  <w:p w:rsidR="003E12ED" w:rsidRDefault="003E12ED" w:rsidP="003A6128"/>
  <w:p w:rsidR="003E12ED" w:rsidRDefault="003E12ED" w:rsidP="003A6128"/>
  <w:p w:rsidR="003E12ED" w:rsidRDefault="003E12ED" w:rsidP="003A6128"/>
  <w:p w:rsidR="003E12ED" w:rsidRDefault="003E12ED" w:rsidP="003A6128"/>
  <w:p w:rsidR="003E12ED" w:rsidRDefault="003E12ED" w:rsidP="003A6128"/>
  <w:p w:rsidR="003E12ED" w:rsidRDefault="003E12ED" w:rsidP="003A6128"/>
  <w:p w:rsidR="003E12ED" w:rsidRDefault="003E12ED" w:rsidP="003A6128"/>
  <w:p w:rsidR="003E12ED" w:rsidRDefault="003E12ED" w:rsidP="003A6128"/>
  <w:p w:rsidR="003E12ED" w:rsidRDefault="003E12ED" w:rsidP="003A6128"/>
  <w:p w:rsidR="003E12ED" w:rsidRDefault="003E12ED" w:rsidP="00760C3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2ED" w:rsidRPr="00BA4998" w:rsidRDefault="003E12ED" w:rsidP="00BA4998">
    <w:pPr>
      <w:pStyle w:val="a4"/>
      <w:tabs>
        <w:tab w:val="clear" w:pos="4320"/>
        <w:tab w:val="clear" w:pos="8640"/>
        <w:tab w:val="left" w:pos="375"/>
        <w:tab w:val="center" w:pos="4500"/>
        <w:tab w:val="right" w:pos="9360"/>
      </w:tabs>
      <w:rPr>
        <w:b/>
        <w:sz w:val="20"/>
        <w:szCs w:val="20"/>
        <w:lang w:val="it-IT"/>
      </w:rPr>
    </w:pPr>
    <w:r>
      <w:rPr>
        <w:noProof/>
        <w:lang w:val="el-GR" w:eastAsia="el-GR"/>
      </w:rPr>
      <w:drawing>
        <wp:inline distT="0" distB="0" distL="0" distR="0">
          <wp:extent cx="1518920" cy="614045"/>
          <wp:effectExtent l="19050" t="0" r="5080" b="0"/>
          <wp:docPr id="2" name="Εικόνα 2" descr="DEF flag-logoeac-LLP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 flag-logoeac-LLP_EN"/>
                  <pic:cNvPicPr>
                    <a:picLocks noChangeAspect="1" noChangeArrowheads="1"/>
                  </pic:cNvPicPr>
                </pic:nvPicPr>
                <pic:blipFill>
                  <a:blip r:embed="rId1"/>
                  <a:srcRect/>
                  <a:stretch>
                    <a:fillRect/>
                  </a:stretch>
                </pic:blipFill>
                <pic:spPr bwMode="auto">
                  <a:xfrm>
                    <a:off x="0" y="0"/>
                    <a:ext cx="1518920" cy="614045"/>
                  </a:xfrm>
                  <a:prstGeom prst="rect">
                    <a:avLst/>
                  </a:prstGeom>
                  <a:noFill/>
                </pic:spPr>
              </pic:pic>
            </a:graphicData>
          </a:graphic>
        </wp:inline>
      </w:drawing>
    </w:r>
    <w:r>
      <w:rPr>
        <w:lang w:val="en-GB"/>
      </w:rPr>
      <w:tab/>
    </w:r>
    <w:r>
      <w:rPr>
        <w:lang w:val="en-GB"/>
      </w:rPr>
      <w:tab/>
    </w:r>
    <w:r>
      <w:rPr>
        <w:noProof/>
        <w:lang w:val="el-GR" w:eastAsia="el-GR"/>
      </w:rPr>
      <w:drawing>
        <wp:inline distT="0" distB="0" distL="0" distR="0">
          <wp:extent cx="1304925" cy="914400"/>
          <wp:effectExtent l="19050" t="0" r="9525" b="0"/>
          <wp:docPr id="4" name="Εικόνα 4" descr="logo_DigiSkills_2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DigiSkills_2sm"/>
                  <pic:cNvPicPr>
                    <a:picLocks noChangeAspect="1" noChangeArrowheads="1"/>
                  </pic:cNvPicPr>
                </pic:nvPicPr>
                <pic:blipFill>
                  <a:blip r:embed="rId2"/>
                  <a:srcRect/>
                  <a:stretch>
                    <a:fillRect/>
                  </a:stretch>
                </pic:blipFill>
                <pic:spPr bwMode="auto">
                  <a:xfrm>
                    <a:off x="0" y="0"/>
                    <a:ext cx="1304925" cy="914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F3DED"/>
    <w:multiLevelType w:val="multilevel"/>
    <w:tmpl w:val="AACAA5DA"/>
    <w:styleLink w:val="StyleBulleted"/>
    <w:lvl w:ilvl="0">
      <w:start w:val="1"/>
      <w:numFmt w:val="bullet"/>
      <w:lvlText w:val=""/>
      <w:lvlJc w:val="left"/>
      <w:pPr>
        <w:tabs>
          <w:tab w:val="num" w:pos="357"/>
        </w:tabs>
        <w:ind w:left="357" w:hanging="357"/>
      </w:pPr>
      <w:rPr>
        <w:rFonts w:ascii="Symbol" w:hAnsi="Symbol"/>
        <w:sz w:val="16"/>
      </w:rPr>
    </w:lvl>
    <w:lvl w:ilvl="1">
      <w:start w:val="1"/>
      <w:numFmt w:val="bullet"/>
      <w:lvlText w:val="o"/>
      <w:lvlJc w:val="left"/>
      <w:pPr>
        <w:tabs>
          <w:tab w:val="num" w:pos="1440"/>
        </w:tabs>
        <w:ind w:left="1440" w:hanging="360"/>
      </w:pPr>
      <w:rPr>
        <w:rFonts w:ascii="Courier New" w:hAnsi="Courier New" w:cs="Batang"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atang"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Batang"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01112E4"/>
    <w:multiLevelType w:val="hybridMultilevel"/>
    <w:tmpl w:val="BCCED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0CA4F47"/>
    <w:multiLevelType w:val="multilevel"/>
    <w:tmpl w:val="A904A40E"/>
    <w:lvl w:ilvl="0">
      <w:start w:val="1"/>
      <w:numFmt w:val="decimal"/>
      <w:pStyle w:val="Formatvorlag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E7F1928"/>
    <w:multiLevelType w:val="hybridMultilevel"/>
    <w:tmpl w:val="A6603B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ED0550F"/>
    <w:multiLevelType w:val="hybridMultilevel"/>
    <w:tmpl w:val="5FE89B8A"/>
    <w:lvl w:ilvl="0" w:tplc="6ED07D62">
      <w:start w:val="1"/>
      <w:numFmt w:val="bullet"/>
      <w:lvlText w:val=""/>
      <w:lvlJc w:val="left"/>
      <w:pPr>
        <w:tabs>
          <w:tab w:val="num" w:pos="720"/>
        </w:tabs>
        <w:ind w:left="720" w:hanging="360"/>
      </w:pPr>
      <w:rPr>
        <w:rFonts w:ascii="Symbol" w:eastAsia="Times New Roman" w:hAnsi="Symbol" w:cs="Times New Roman" w:hint="default"/>
        <w:color w:val="auto"/>
      </w:rPr>
    </w:lvl>
    <w:lvl w:ilvl="1" w:tplc="0C070001">
      <w:start w:val="1"/>
      <w:numFmt w:val="bullet"/>
      <w:lvlText w:val=""/>
      <w:lvlJc w:val="left"/>
      <w:pPr>
        <w:tabs>
          <w:tab w:val="num" w:pos="1440"/>
        </w:tabs>
        <w:ind w:left="1440" w:hanging="360"/>
      </w:pPr>
      <w:rPr>
        <w:rFonts w:ascii="Symbol"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0D126F3"/>
    <w:multiLevelType w:val="hybridMultilevel"/>
    <w:tmpl w:val="E244FDC4"/>
    <w:lvl w:ilvl="0" w:tplc="0C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0F9362A"/>
    <w:multiLevelType w:val="hybridMultilevel"/>
    <w:tmpl w:val="3C8E62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2F70FB3"/>
    <w:multiLevelType w:val="hybridMultilevel"/>
    <w:tmpl w:val="105CDE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4C30B13"/>
    <w:multiLevelType w:val="hybridMultilevel"/>
    <w:tmpl w:val="F8A2F6E4"/>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nsid w:val="26554C13"/>
    <w:multiLevelType w:val="hybridMultilevel"/>
    <w:tmpl w:val="73B2D0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2F70056F"/>
    <w:multiLevelType w:val="hybridMultilevel"/>
    <w:tmpl w:val="2D5215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2F8E1744"/>
    <w:multiLevelType w:val="hybridMultilevel"/>
    <w:tmpl w:val="9AB8F7F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2F9E7838"/>
    <w:multiLevelType w:val="multilevel"/>
    <w:tmpl w:val="0408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nsid w:val="3C3877D0"/>
    <w:multiLevelType w:val="hybridMultilevel"/>
    <w:tmpl w:val="538EC274"/>
    <w:lvl w:ilvl="0" w:tplc="72E07646">
      <w:start w:val="1"/>
      <w:numFmt w:val="bullet"/>
      <w:lvlText w:val="•"/>
      <w:lvlJc w:val="left"/>
      <w:pPr>
        <w:tabs>
          <w:tab w:val="num" w:pos="720"/>
        </w:tabs>
        <w:ind w:left="720" w:hanging="360"/>
      </w:pPr>
      <w:rPr>
        <w:rFonts w:ascii="Arial" w:hAnsi="Arial" w:hint="default"/>
      </w:rPr>
    </w:lvl>
    <w:lvl w:ilvl="1" w:tplc="F968AD26" w:tentative="1">
      <w:start w:val="1"/>
      <w:numFmt w:val="bullet"/>
      <w:lvlText w:val="•"/>
      <w:lvlJc w:val="left"/>
      <w:pPr>
        <w:tabs>
          <w:tab w:val="num" w:pos="1440"/>
        </w:tabs>
        <w:ind w:left="1440" w:hanging="360"/>
      </w:pPr>
      <w:rPr>
        <w:rFonts w:ascii="Arial" w:hAnsi="Arial" w:hint="default"/>
      </w:rPr>
    </w:lvl>
    <w:lvl w:ilvl="2" w:tplc="1E644B9A" w:tentative="1">
      <w:start w:val="1"/>
      <w:numFmt w:val="bullet"/>
      <w:lvlText w:val="•"/>
      <w:lvlJc w:val="left"/>
      <w:pPr>
        <w:tabs>
          <w:tab w:val="num" w:pos="2160"/>
        </w:tabs>
        <w:ind w:left="2160" w:hanging="360"/>
      </w:pPr>
      <w:rPr>
        <w:rFonts w:ascii="Arial" w:hAnsi="Arial" w:hint="default"/>
      </w:rPr>
    </w:lvl>
    <w:lvl w:ilvl="3" w:tplc="BEE02DF4" w:tentative="1">
      <w:start w:val="1"/>
      <w:numFmt w:val="bullet"/>
      <w:lvlText w:val="•"/>
      <w:lvlJc w:val="left"/>
      <w:pPr>
        <w:tabs>
          <w:tab w:val="num" w:pos="2880"/>
        </w:tabs>
        <w:ind w:left="2880" w:hanging="360"/>
      </w:pPr>
      <w:rPr>
        <w:rFonts w:ascii="Arial" w:hAnsi="Arial" w:hint="default"/>
      </w:rPr>
    </w:lvl>
    <w:lvl w:ilvl="4" w:tplc="4C9A3F3A" w:tentative="1">
      <w:start w:val="1"/>
      <w:numFmt w:val="bullet"/>
      <w:lvlText w:val="•"/>
      <w:lvlJc w:val="left"/>
      <w:pPr>
        <w:tabs>
          <w:tab w:val="num" w:pos="3600"/>
        </w:tabs>
        <w:ind w:left="3600" w:hanging="360"/>
      </w:pPr>
      <w:rPr>
        <w:rFonts w:ascii="Arial" w:hAnsi="Arial" w:hint="default"/>
      </w:rPr>
    </w:lvl>
    <w:lvl w:ilvl="5" w:tplc="126872C0" w:tentative="1">
      <w:start w:val="1"/>
      <w:numFmt w:val="bullet"/>
      <w:lvlText w:val="•"/>
      <w:lvlJc w:val="left"/>
      <w:pPr>
        <w:tabs>
          <w:tab w:val="num" w:pos="4320"/>
        </w:tabs>
        <w:ind w:left="4320" w:hanging="360"/>
      </w:pPr>
      <w:rPr>
        <w:rFonts w:ascii="Arial" w:hAnsi="Arial" w:hint="default"/>
      </w:rPr>
    </w:lvl>
    <w:lvl w:ilvl="6" w:tplc="BEE4D4CA" w:tentative="1">
      <w:start w:val="1"/>
      <w:numFmt w:val="bullet"/>
      <w:lvlText w:val="•"/>
      <w:lvlJc w:val="left"/>
      <w:pPr>
        <w:tabs>
          <w:tab w:val="num" w:pos="5040"/>
        </w:tabs>
        <w:ind w:left="5040" w:hanging="360"/>
      </w:pPr>
      <w:rPr>
        <w:rFonts w:ascii="Arial" w:hAnsi="Arial" w:hint="default"/>
      </w:rPr>
    </w:lvl>
    <w:lvl w:ilvl="7" w:tplc="F078C196" w:tentative="1">
      <w:start w:val="1"/>
      <w:numFmt w:val="bullet"/>
      <w:lvlText w:val="•"/>
      <w:lvlJc w:val="left"/>
      <w:pPr>
        <w:tabs>
          <w:tab w:val="num" w:pos="5760"/>
        </w:tabs>
        <w:ind w:left="5760" w:hanging="360"/>
      </w:pPr>
      <w:rPr>
        <w:rFonts w:ascii="Arial" w:hAnsi="Arial" w:hint="default"/>
      </w:rPr>
    </w:lvl>
    <w:lvl w:ilvl="8" w:tplc="360A6894" w:tentative="1">
      <w:start w:val="1"/>
      <w:numFmt w:val="bullet"/>
      <w:lvlText w:val="•"/>
      <w:lvlJc w:val="left"/>
      <w:pPr>
        <w:tabs>
          <w:tab w:val="num" w:pos="6480"/>
        </w:tabs>
        <w:ind w:left="6480" w:hanging="360"/>
      </w:pPr>
      <w:rPr>
        <w:rFonts w:ascii="Arial" w:hAnsi="Arial" w:hint="default"/>
      </w:rPr>
    </w:lvl>
  </w:abstractNum>
  <w:abstractNum w:abstractNumId="14">
    <w:nsid w:val="3C607466"/>
    <w:multiLevelType w:val="hybridMultilevel"/>
    <w:tmpl w:val="615EBC44"/>
    <w:lvl w:ilvl="0" w:tplc="6ED07D62">
      <w:start w:val="1"/>
      <w:numFmt w:val="bullet"/>
      <w:lvlText w:val=""/>
      <w:lvlJc w:val="left"/>
      <w:pPr>
        <w:tabs>
          <w:tab w:val="num" w:pos="720"/>
        </w:tabs>
        <w:ind w:left="720" w:hanging="360"/>
      </w:pPr>
      <w:rPr>
        <w:rFonts w:ascii="Symbol" w:eastAsia="Times New Roman" w:hAnsi="Symbol"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CBD4D3D"/>
    <w:multiLevelType w:val="hybridMultilevel"/>
    <w:tmpl w:val="A22014D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402F7EB5"/>
    <w:multiLevelType w:val="multilevel"/>
    <w:tmpl w:val="60A2A2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0733CD1"/>
    <w:multiLevelType w:val="hybridMultilevel"/>
    <w:tmpl w:val="9A3EA4A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983658"/>
    <w:multiLevelType w:val="hybridMultilevel"/>
    <w:tmpl w:val="1E88C0CC"/>
    <w:lvl w:ilvl="0" w:tplc="0C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2DB0B17"/>
    <w:multiLevelType w:val="hybridMultilevel"/>
    <w:tmpl w:val="43742C7A"/>
    <w:lvl w:ilvl="0" w:tplc="0C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6E8775E"/>
    <w:multiLevelType w:val="hybridMultilevel"/>
    <w:tmpl w:val="6A14F2D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4BC212D6"/>
    <w:multiLevelType w:val="hybridMultilevel"/>
    <w:tmpl w:val="90E2A60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56A65D90"/>
    <w:multiLevelType w:val="hybridMultilevel"/>
    <w:tmpl w:val="6088D542"/>
    <w:lvl w:ilvl="0" w:tplc="6ED07D62">
      <w:start w:val="1"/>
      <w:numFmt w:val="bullet"/>
      <w:lvlText w:val=""/>
      <w:lvlJc w:val="left"/>
      <w:pPr>
        <w:tabs>
          <w:tab w:val="num" w:pos="720"/>
        </w:tabs>
        <w:ind w:left="720" w:hanging="360"/>
      </w:pPr>
      <w:rPr>
        <w:rFonts w:ascii="Symbol" w:eastAsia="Times New Roman" w:hAnsi="Symbol"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BE93BBC"/>
    <w:multiLevelType w:val="hybridMultilevel"/>
    <w:tmpl w:val="99EA0BF0"/>
    <w:lvl w:ilvl="0" w:tplc="6ED07D62">
      <w:start w:val="1"/>
      <w:numFmt w:val="bullet"/>
      <w:lvlText w:val=""/>
      <w:lvlJc w:val="left"/>
      <w:pPr>
        <w:tabs>
          <w:tab w:val="num" w:pos="720"/>
        </w:tabs>
        <w:ind w:left="720" w:hanging="360"/>
      </w:pPr>
      <w:rPr>
        <w:rFonts w:ascii="Symbol" w:eastAsia="Times New Roman" w:hAnsi="Symbol"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BAC7434"/>
    <w:multiLevelType w:val="hybridMultilevel"/>
    <w:tmpl w:val="7892F0F6"/>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25">
    <w:nsid w:val="6ED245D2"/>
    <w:multiLevelType w:val="hybridMultilevel"/>
    <w:tmpl w:val="943A0774"/>
    <w:lvl w:ilvl="0" w:tplc="6ED07D62">
      <w:start w:val="1"/>
      <w:numFmt w:val="bullet"/>
      <w:lvlText w:val=""/>
      <w:lvlJc w:val="left"/>
      <w:pPr>
        <w:tabs>
          <w:tab w:val="num" w:pos="720"/>
        </w:tabs>
        <w:ind w:left="720" w:hanging="360"/>
      </w:pPr>
      <w:rPr>
        <w:rFonts w:ascii="Symbol" w:eastAsia="Times New Roman" w:hAnsi="Symbol"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6B96E3B"/>
    <w:multiLevelType w:val="hybridMultilevel"/>
    <w:tmpl w:val="2FD67964"/>
    <w:lvl w:ilvl="0" w:tplc="6ED07D62">
      <w:start w:val="1"/>
      <w:numFmt w:val="bullet"/>
      <w:lvlText w:val=""/>
      <w:lvlJc w:val="left"/>
      <w:pPr>
        <w:tabs>
          <w:tab w:val="num" w:pos="1080"/>
        </w:tabs>
        <w:ind w:left="1080" w:hanging="360"/>
      </w:pPr>
      <w:rPr>
        <w:rFonts w:ascii="Symbol" w:eastAsia="Times New Roman" w:hAnsi="Symbol" w:cs="Times New Roman" w:hint="default"/>
        <w:color w:val="auto"/>
      </w:rPr>
    </w:lvl>
    <w:lvl w:ilvl="1" w:tplc="04070003" w:tentative="1">
      <w:start w:val="1"/>
      <w:numFmt w:val="bullet"/>
      <w:lvlText w:val="o"/>
      <w:lvlJc w:val="left"/>
      <w:pPr>
        <w:tabs>
          <w:tab w:val="num" w:pos="1800"/>
        </w:tabs>
        <w:ind w:left="1800" w:hanging="360"/>
      </w:pPr>
      <w:rPr>
        <w:rFonts w:ascii="Courier New" w:hAnsi="Courier New" w:cs="Symbol"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Symbol"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Symbol"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7">
    <w:nsid w:val="774F66F9"/>
    <w:multiLevelType w:val="hybridMultilevel"/>
    <w:tmpl w:val="4530D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7827E16"/>
    <w:multiLevelType w:val="multilevel"/>
    <w:tmpl w:val="9800B598"/>
    <w:name w:val="WW8Num12"/>
    <w:lvl w:ilvl="0">
      <w:start w:val="1"/>
      <w:numFmt w:val="upperRoman"/>
      <w:lvlText w:val="%1."/>
      <w:lvlJc w:val="left"/>
      <w:pPr>
        <w:tabs>
          <w:tab w:val="num" w:pos="720"/>
        </w:tabs>
        <w:ind w:left="720" w:hanging="720"/>
      </w:pPr>
      <w:rPr>
        <w:rFonts w:hint="default"/>
        <w:b/>
        <w:i w:val="0"/>
        <w:u w:val="none"/>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78650C2E"/>
    <w:multiLevelType w:val="hybridMultilevel"/>
    <w:tmpl w:val="C6E61B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98E1D65"/>
    <w:multiLevelType w:val="hybridMultilevel"/>
    <w:tmpl w:val="AC76A8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2"/>
  </w:num>
  <w:num w:numId="3">
    <w:abstractNumId w:val="28"/>
  </w:num>
  <w:num w:numId="4">
    <w:abstractNumId w:val="6"/>
  </w:num>
  <w:num w:numId="5">
    <w:abstractNumId w:val="22"/>
  </w:num>
  <w:num w:numId="6">
    <w:abstractNumId w:val="23"/>
  </w:num>
  <w:num w:numId="7">
    <w:abstractNumId w:val="14"/>
  </w:num>
  <w:num w:numId="8">
    <w:abstractNumId w:val="4"/>
  </w:num>
  <w:num w:numId="9">
    <w:abstractNumId w:val="25"/>
  </w:num>
  <w:num w:numId="10">
    <w:abstractNumId w:val="26"/>
  </w:num>
  <w:num w:numId="11">
    <w:abstractNumId w:val="8"/>
  </w:num>
  <w:num w:numId="12">
    <w:abstractNumId w:val="17"/>
  </w:num>
  <w:num w:numId="13">
    <w:abstractNumId w:val="20"/>
  </w:num>
  <w:num w:numId="14">
    <w:abstractNumId w:val="2"/>
  </w:num>
  <w:num w:numId="15">
    <w:abstractNumId w:val="18"/>
  </w:num>
  <w:num w:numId="16">
    <w:abstractNumId w:val="5"/>
  </w:num>
  <w:num w:numId="17">
    <w:abstractNumId w:val="19"/>
  </w:num>
  <w:num w:numId="18">
    <w:abstractNumId w:val="11"/>
  </w:num>
  <w:num w:numId="19">
    <w:abstractNumId w:val="7"/>
  </w:num>
  <w:num w:numId="20">
    <w:abstractNumId w:val="16"/>
  </w:num>
  <w:num w:numId="21">
    <w:abstractNumId w:val="15"/>
  </w:num>
  <w:num w:numId="22">
    <w:abstractNumId w:val="10"/>
  </w:num>
  <w:num w:numId="23">
    <w:abstractNumId w:val="24"/>
  </w:num>
  <w:num w:numId="24">
    <w:abstractNumId w:val="21"/>
  </w:num>
  <w:num w:numId="25">
    <w:abstractNumId w:val="27"/>
  </w:num>
  <w:num w:numId="26">
    <w:abstractNumId w:val="1"/>
  </w:num>
  <w:num w:numId="27">
    <w:abstractNumId w:val="3"/>
  </w:num>
  <w:num w:numId="28">
    <w:abstractNumId w:val="12"/>
  </w:num>
  <w:num w:numId="29">
    <w:abstractNumId w:val="12"/>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9"/>
  </w:num>
  <w:num w:numId="34">
    <w:abstractNumId w:val="29"/>
  </w:num>
  <w:num w:numId="35">
    <w:abstractNumId w:val="3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hdrShapeDefaults>
    <o:shapedefaults v:ext="edit" spidmax="14338"/>
  </w:hdrShapeDefaults>
  <w:footnotePr>
    <w:footnote w:id="-1"/>
    <w:footnote w:id="0"/>
  </w:footnotePr>
  <w:endnotePr>
    <w:endnote w:id="-1"/>
    <w:endnote w:id="0"/>
  </w:endnotePr>
  <w:compat/>
  <w:rsids>
    <w:rsidRoot w:val="0072130E"/>
    <w:rsid w:val="00031475"/>
    <w:rsid w:val="00057CF2"/>
    <w:rsid w:val="000717F1"/>
    <w:rsid w:val="00076AED"/>
    <w:rsid w:val="000A0CE2"/>
    <w:rsid w:val="000B63E8"/>
    <w:rsid w:val="000C23C0"/>
    <w:rsid w:val="000E0FBA"/>
    <w:rsid w:val="000E1304"/>
    <w:rsid w:val="000E5EDE"/>
    <w:rsid w:val="000F3789"/>
    <w:rsid w:val="000F54CA"/>
    <w:rsid w:val="00102D1B"/>
    <w:rsid w:val="00104611"/>
    <w:rsid w:val="001051CF"/>
    <w:rsid w:val="00117B93"/>
    <w:rsid w:val="00124F4A"/>
    <w:rsid w:val="00141824"/>
    <w:rsid w:val="0014274A"/>
    <w:rsid w:val="00147F0E"/>
    <w:rsid w:val="0015313D"/>
    <w:rsid w:val="0019495B"/>
    <w:rsid w:val="001B0E26"/>
    <w:rsid w:val="001D602D"/>
    <w:rsid w:val="001E0793"/>
    <w:rsid w:val="001E4C36"/>
    <w:rsid w:val="001F074B"/>
    <w:rsid w:val="002244CC"/>
    <w:rsid w:val="00235365"/>
    <w:rsid w:val="00245FD6"/>
    <w:rsid w:val="002549FD"/>
    <w:rsid w:val="002553DE"/>
    <w:rsid w:val="002606BE"/>
    <w:rsid w:val="00292D28"/>
    <w:rsid w:val="00294074"/>
    <w:rsid w:val="002B047B"/>
    <w:rsid w:val="002C3C34"/>
    <w:rsid w:val="002E28DD"/>
    <w:rsid w:val="002E4296"/>
    <w:rsid w:val="002E5F1A"/>
    <w:rsid w:val="002F0680"/>
    <w:rsid w:val="002F54D6"/>
    <w:rsid w:val="002F71DE"/>
    <w:rsid w:val="002F7263"/>
    <w:rsid w:val="00303376"/>
    <w:rsid w:val="003033DD"/>
    <w:rsid w:val="00315F13"/>
    <w:rsid w:val="00321470"/>
    <w:rsid w:val="003304BB"/>
    <w:rsid w:val="00333E7E"/>
    <w:rsid w:val="00342FA9"/>
    <w:rsid w:val="00344653"/>
    <w:rsid w:val="003619C8"/>
    <w:rsid w:val="0039239C"/>
    <w:rsid w:val="0039727A"/>
    <w:rsid w:val="003A6128"/>
    <w:rsid w:val="003C2496"/>
    <w:rsid w:val="003C271B"/>
    <w:rsid w:val="003D6D9C"/>
    <w:rsid w:val="003E12ED"/>
    <w:rsid w:val="003E55D8"/>
    <w:rsid w:val="003F5CCC"/>
    <w:rsid w:val="003F7D47"/>
    <w:rsid w:val="00411AFF"/>
    <w:rsid w:val="00416C02"/>
    <w:rsid w:val="00437AF9"/>
    <w:rsid w:val="0047229A"/>
    <w:rsid w:val="00472A36"/>
    <w:rsid w:val="00476E67"/>
    <w:rsid w:val="00484FFB"/>
    <w:rsid w:val="004F2B0F"/>
    <w:rsid w:val="00531008"/>
    <w:rsid w:val="00564F1E"/>
    <w:rsid w:val="00574A91"/>
    <w:rsid w:val="005874F8"/>
    <w:rsid w:val="005A5830"/>
    <w:rsid w:val="00663161"/>
    <w:rsid w:val="00671A51"/>
    <w:rsid w:val="0068040B"/>
    <w:rsid w:val="006B340C"/>
    <w:rsid w:val="006D5D11"/>
    <w:rsid w:val="006F698E"/>
    <w:rsid w:val="00700635"/>
    <w:rsid w:val="0070430F"/>
    <w:rsid w:val="00711C56"/>
    <w:rsid w:val="00712F1D"/>
    <w:rsid w:val="00716775"/>
    <w:rsid w:val="0072130E"/>
    <w:rsid w:val="00760C3D"/>
    <w:rsid w:val="00764395"/>
    <w:rsid w:val="00770EE9"/>
    <w:rsid w:val="007776BB"/>
    <w:rsid w:val="00783C17"/>
    <w:rsid w:val="007B42F7"/>
    <w:rsid w:val="007B4FD2"/>
    <w:rsid w:val="007F713A"/>
    <w:rsid w:val="00804D5F"/>
    <w:rsid w:val="00812382"/>
    <w:rsid w:val="0084533B"/>
    <w:rsid w:val="00873530"/>
    <w:rsid w:val="008927AF"/>
    <w:rsid w:val="008A06E2"/>
    <w:rsid w:val="008A743A"/>
    <w:rsid w:val="008B048E"/>
    <w:rsid w:val="008D0A41"/>
    <w:rsid w:val="008E50FD"/>
    <w:rsid w:val="00915B3A"/>
    <w:rsid w:val="0091708C"/>
    <w:rsid w:val="009251DC"/>
    <w:rsid w:val="00934561"/>
    <w:rsid w:val="00944C12"/>
    <w:rsid w:val="009611E4"/>
    <w:rsid w:val="00967E49"/>
    <w:rsid w:val="009A0DFE"/>
    <w:rsid w:val="009B343E"/>
    <w:rsid w:val="009E27CF"/>
    <w:rsid w:val="009E6466"/>
    <w:rsid w:val="009E7CDF"/>
    <w:rsid w:val="00A00300"/>
    <w:rsid w:val="00A20756"/>
    <w:rsid w:val="00A219FF"/>
    <w:rsid w:val="00A30527"/>
    <w:rsid w:val="00A56067"/>
    <w:rsid w:val="00A92432"/>
    <w:rsid w:val="00AA60A7"/>
    <w:rsid w:val="00AB324C"/>
    <w:rsid w:val="00AC5F36"/>
    <w:rsid w:val="00AD6C90"/>
    <w:rsid w:val="00AF51CC"/>
    <w:rsid w:val="00AF67BE"/>
    <w:rsid w:val="00B10791"/>
    <w:rsid w:val="00B27460"/>
    <w:rsid w:val="00B32D82"/>
    <w:rsid w:val="00B33618"/>
    <w:rsid w:val="00B57187"/>
    <w:rsid w:val="00B640BF"/>
    <w:rsid w:val="00B66A82"/>
    <w:rsid w:val="00B751AD"/>
    <w:rsid w:val="00B94D00"/>
    <w:rsid w:val="00B968F5"/>
    <w:rsid w:val="00BA4998"/>
    <w:rsid w:val="00BC5743"/>
    <w:rsid w:val="00BD20B5"/>
    <w:rsid w:val="00BD3F73"/>
    <w:rsid w:val="00BD6E16"/>
    <w:rsid w:val="00BE3EB7"/>
    <w:rsid w:val="00C370A7"/>
    <w:rsid w:val="00C522C3"/>
    <w:rsid w:val="00C53696"/>
    <w:rsid w:val="00C54BD7"/>
    <w:rsid w:val="00C752B9"/>
    <w:rsid w:val="00C771E4"/>
    <w:rsid w:val="00C914B9"/>
    <w:rsid w:val="00C93982"/>
    <w:rsid w:val="00CA693B"/>
    <w:rsid w:val="00CC2EBB"/>
    <w:rsid w:val="00CD4712"/>
    <w:rsid w:val="00D007C2"/>
    <w:rsid w:val="00D22F81"/>
    <w:rsid w:val="00D34F53"/>
    <w:rsid w:val="00D7017C"/>
    <w:rsid w:val="00D827ED"/>
    <w:rsid w:val="00D84A21"/>
    <w:rsid w:val="00D95690"/>
    <w:rsid w:val="00DA47DA"/>
    <w:rsid w:val="00DA5E46"/>
    <w:rsid w:val="00DC2A7E"/>
    <w:rsid w:val="00DD0BC1"/>
    <w:rsid w:val="00DE1E16"/>
    <w:rsid w:val="00E571D2"/>
    <w:rsid w:val="00E8031C"/>
    <w:rsid w:val="00EB7EF7"/>
    <w:rsid w:val="00ED048B"/>
    <w:rsid w:val="00ED2369"/>
    <w:rsid w:val="00EE7A45"/>
    <w:rsid w:val="00F03701"/>
    <w:rsid w:val="00F07605"/>
    <w:rsid w:val="00F11289"/>
    <w:rsid w:val="00F11D72"/>
    <w:rsid w:val="00F13D89"/>
    <w:rsid w:val="00F2536C"/>
    <w:rsid w:val="00F44E15"/>
    <w:rsid w:val="00F52752"/>
    <w:rsid w:val="00F5727A"/>
    <w:rsid w:val="00F57611"/>
    <w:rsid w:val="00F6637C"/>
    <w:rsid w:val="00F92277"/>
    <w:rsid w:val="00F94742"/>
    <w:rsid w:val="00FA0820"/>
    <w:rsid w:val="00FC55A8"/>
    <w:rsid w:val="00FC7038"/>
    <w:rsid w:val="00FE2D38"/>
    <w:rsid w:val="00FF0AB4"/>
    <w:rsid w:val="00FF77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uiPriority="35"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30E3F"/>
    <w:pPr>
      <w:jc w:val="both"/>
    </w:pPr>
    <w:rPr>
      <w:sz w:val="24"/>
      <w:szCs w:val="24"/>
      <w:lang w:val="en-US" w:eastAsia="en-US"/>
    </w:rPr>
  </w:style>
  <w:style w:type="paragraph" w:styleId="1">
    <w:name w:val="heading 1"/>
    <w:basedOn w:val="a"/>
    <w:link w:val="1Char"/>
    <w:qFormat/>
    <w:rsid w:val="0072130E"/>
    <w:pPr>
      <w:numPr>
        <w:numId w:val="2"/>
      </w:numPr>
      <w:spacing w:before="100" w:beforeAutospacing="1" w:after="100" w:afterAutospacing="1"/>
      <w:outlineLvl w:val="0"/>
    </w:pPr>
    <w:rPr>
      <w:b/>
      <w:bCs/>
      <w:kern w:val="36"/>
      <w:sz w:val="48"/>
      <w:szCs w:val="48"/>
    </w:rPr>
  </w:style>
  <w:style w:type="paragraph" w:styleId="2">
    <w:name w:val="heading 2"/>
    <w:basedOn w:val="a"/>
    <w:next w:val="a"/>
    <w:qFormat/>
    <w:rsid w:val="00230E3F"/>
    <w:pPr>
      <w:keepNext/>
      <w:numPr>
        <w:ilvl w:val="1"/>
        <w:numId w:val="2"/>
      </w:numPr>
      <w:spacing w:before="240" w:after="60"/>
      <w:outlineLvl w:val="1"/>
    </w:pPr>
    <w:rPr>
      <w:rFonts w:cs="Arial"/>
      <w:b/>
      <w:bCs/>
      <w:i/>
      <w:iCs/>
      <w:sz w:val="28"/>
      <w:szCs w:val="28"/>
    </w:rPr>
  </w:style>
  <w:style w:type="paragraph" w:styleId="3">
    <w:name w:val="heading 3"/>
    <w:basedOn w:val="a"/>
    <w:qFormat/>
    <w:rsid w:val="0072130E"/>
    <w:pPr>
      <w:numPr>
        <w:ilvl w:val="2"/>
        <w:numId w:val="2"/>
      </w:numPr>
      <w:spacing w:before="100" w:beforeAutospacing="1" w:after="100" w:afterAutospacing="1"/>
      <w:outlineLvl w:val="2"/>
    </w:pPr>
    <w:rPr>
      <w:b/>
      <w:bCs/>
      <w:sz w:val="27"/>
      <w:szCs w:val="27"/>
    </w:rPr>
  </w:style>
  <w:style w:type="paragraph" w:styleId="4">
    <w:name w:val="heading 4"/>
    <w:basedOn w:val="a"/>
    <w:next w:val="a"/>
    <w:qFormat/>
    <w:rsid w:val="00BA2A06"/>
    <w:pPr>
      <w:keepNext/>
      <w:numPr>
        <w:ilvl w:val="3"/>
        <w:numId w:val="2"/>
      </w:numPr>
      <w:spacing w:before="240" w:after="60"/>
      <w:jc w:val="left"/>
      <w:outlineLvl w:val="3"/>
    </w:pPr>
    <w:rPr>
      <w:b/>
      <w:bCs/>
      <w:lang w:val="en-GB" w:eastAsia="en-GB"/>
    </w:rPr>
  </w:style>
  <w:style w:type="paragraph" w:styleId="5">
    <w:name w:val="heading 5"/>
    <w:basedOn w:val="a"/>
    <w:next w:val="a"/>
    <w:qFormat/>
    <w:rsid w:val="00BA2A06"/>
    <w:pPr>
      <w:numPr>
        <w:ilvl w:val="4"/>
        <w:numId w:val="2"/>
      </w:numPr>
      <w:spacing w:before="240" w:after="60"/>
      <w:jc w:val="left"/>
      <w:outlineLvl w:val="4"/>
    </w:pPr>
    <w:rPr>
      <w:b/>
      <w:bCs/>
      <w:i/>
      <w:iCs/>
      <w:sz w:val="26"/>
      <w:szCs w:val="26"/>
      <w:lang w:val="en-GB" w:eastAsia="en-GB"/>
    </w:rPr>
  </w:style>
  <w:style w:type="paragraph" w:styleId="6">
    <w:name w:val="heading 6"/>
    <w:basedOn w:val="a"/>
    <w:next w:val="a"/>
    <w:qFormat/>
    <w:rsid w:val="00BA2A06"/>
    <w:pPr>
      <w:numPr>
        <w:ilvl w:val="5"/>
        <w:numId w:val="2"/>
      </w:numPr>
      <w:spacing w:before="240" w:after="60"/>
      <w:jc w:val="left"/>
      <w:outlineLvl w:val="5"/>
    </w:pPr>
    <w:rPr>
      <w:b/>
      <w:bCs/>
      <w:sz w:val="22"/>
      <w:szCs w:val="22"/>
      <w:lang w:val="en-GB" w:eastAsia="en-GB"/>
    </w:rPr>
  </w:style>
  <w:style w:type="paragraph" w:styleId="7">
    <w:name w:val="heading 7"/>
    <w:basedOn w:val="a"/>
    <w:next w:val="a"/>
    <w:qFormat/>
    <w:rsid w:val="00BA2A06"/>
    <w:pPr>
      <w:numPr>
        <w:ilvl w:val="6"/>
        <w:numId w:val="2"/>
      </w:numPr>
      <w:spacing w:before="240" w:after="60"/>
      <w:jc w:val="left"/>
      <w:outlineLvl w:val="6"/>
    </w:pPr>
    <w:rPr>
      <w:lang w:val="en-GB" w:eastAsia="en-GB"/>
    </w:rPr>
  </w:style>
  <w:style w:type="paragraph" w:styleId="8">
    <w:name w:val="heading 8"/>
    <w:basedOn w:val="a"/>
    <w:next w:val="a"/>
    <w:qFormat/>
    <w:rsid w:val="00BA2A06"/>
    <w:pPr>
      <w:numPr>
        <w:ilvl w:val="7"/>
        <w:numId w:val="2"/>
      </w:numPr>
      <w:spacing w:before="240" w:after="60"/>
      <w:jc w:val="left"/>
      <w:outlineLvl w:val="7"/>
    </w:pPr>
    <w:rPr>
      <w:i/>
      <w:iCs/>
      <w:lang w:val="en-GB" w:eastAsia="en-GB"/>
    </w:rPr>
  </w:style>
  <w:style w:type="paragraph" w:styleId="9">
    <w:name w:val="heading 9"/>
    <w:basedOn w:val="a"/>
    <w:next w:val="a"/>
    <w:qFormat/>
    <w:rsid w:val="00BA2A06"/>
    <w:pPr>
      <w:numPr>
        <w:ilvl w:val="8"/>
        <w:numId w:val="2"/>
      </w:numPr>
      <w:spacing w:before="240" w:after="60"/>
      <w:jc w:val="left"/>
      <w:outlineLvl w:val="8"/>
    </w:pPr>
    <w:rPr>
      <w:rFonts w:ascii="Arial" w:hAnsi="Arial" w:cs="Arial"/>
      <w:sz w:val="22"/>
      <w:szCs w:val="22"/>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2130E"/>
    <w:pPr>
      <w:spacing w:before="100" w:beforeAutospacing="1" w:after="100" w:afterAutospacing="1"/>
    </w:pPr>
  </w:style>
  <w:style w:type="table" w:styleId="a3">
    <w:name w:val="Table Grid"/>
    <w:basedOn w:val="a1"/>
    <w:rsid w:val="00644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FA7988"/>
    <w:pPr>
      <w:tabs>
        <w:tab w:val="center" w:pos="4320"/>
        <w:tab w:val="right" w:pos="8640"/>
      </w:tabs>
    </w:pPr>
  </w:style>
  <w:style w:type="paragraph" w:styleId="a5">
    <w:name w:val="footer"/>
    <w:basedOn w:val="a"/>
    <w:rsid w:val="00FA7988"/>
    <w:pPr>
      <w:tabs>
        <w:tab w:val="center" w:pos="4320"/>
        <w:tab w:val="right" w:pos="8640"/>
      </w:tabs>
    </w:pPr>
  </w:style>
  <w:style w:type="paragraph" w:styleId="a6">
    <w:name w:val="Balloon Text"/>
    <w:basedOn w:val="a"/>
    <w:semiHidden/>
    <w:rsid w:val="001206B2"/>
    <w:rPr>
      <w:rFonts w:ascii="Tahoma" w:hAnsi="Tahoma" w:cs="Tahoma"/>
      <w:sz w:val="16"/>
      <w:szCs w:val="16"/>
    </w:rPr>
  </w:style>
  <w:style w:type="paragraph" w:customStyle="1" w:styleId="berschriftohneNummerierung">
    <w:name w:val="Überschrift ohne Nummerierung"/>
    <w:basedOn w:val="1"/>
    <w:rsid w:val="002B0765"/>
    <w:pPr>
      <w:keepNext/>
      <w:spacing w:before="240" w:beforeAutospacing="0" w:after="240" w:afterAutospacing="0"/>
    </w:pPr>
    <w:rPr>
      <w:rFonts w:ascii="Arial" w:hAnsi="Arial" w:cs="Arial"/>
      <w:bCs w:val="0"/>
      <w:kern w:val="28"/>
      <w:sz w:val="32"/>
      <w:szCs w:val="20"/>
      <w:lang w:val="fr-FR" w:eastAsia="de-DE"/>
    </w:rPr>
  </w:style>
  <w:style w:type="paragraph" w:customStyle="1" w:styleId="StandardArial">
    <w:name w:val="Standard (Arial)"/>
    <w:basedOn w:val="a"/>
    <w:rsid w:val="002B0765"/>
    <w:pPr>
      <w:spacing w:after="60"/>
    </w:pPr>
    <w:rPr>
      <w:rFonts w:ascii="Arial" w:hAnsi="Arial"/>
      <w:szCs w:val="20"/>
      <w:lang w:val="en-GB" w:eastAsia="de-DE"/>
    </w:rPr>
  </w:style>
  <w:style w:type="paragraph" w:customStyle="1" w:styleId="Default">
    <w:name w:val="Default"/>
    <w:rsid w:val="002B0765"/>
    <w:pPr>
      <w:autoSpaceDE w:val="0"/>
      <w:autoSpaceDN w:val="0"/>
      <w:adjustRightInd w:val="0"/>
    </w:pPr>
    <w:rPr>
      <w:rFonts w:ascii="CM R 12" w:hAnsi="CM R 12" w:cs="CM R 12"/>
      <w:color w:val="000000"/>
      <w:sz w:val="24"/>
      <w:szCs w:val="24"/>
    </w:rPr>
  </w:style>
  <w:style w:type="character" w:styleId="a7">
    <w:name w:val="page number"/>
    <w:basedOn w:val="a0"/>
    <w:rsid w:val="00AD4424"/>
  </w:style>
  <w:style w:type="paragraph" w:styleId="10">
    <w:name w:val="toc 1"/>
    <w:basedOn w:val="a"/>
    <w:next w:val="a"/>
    <w:autoRedefine/>
    <w:uiPriority w:val="39"/>
    <w:rsid w:val="00230E3F"/>
    <w:rPr>
      <w:b/>
    </w:rPr>
  </w:style>
  <w:style w:type="paragraph" w:styleId="20">
    <w:name w:val="toc 2"/>
    <w:basedOn w:val="a"/>
    <w:next w:val="a"/>
    <w:autoRedefine/>
    <w:uiPriority w:val="39"/>
    <w:rsid w:val="006D5D11"/>
    <w:pPr>
      <w:tabs>
        <w:tab w:val="left" w:pos="960"/>
        <w:tab w:val="right" w:leader="dot" w:pos="9345"/>
      </w:tabs>
      <w:spacing w:before="120" w:after="120" w:line="360" w:lineRule="auto"/>
    </w:pPr>
    <w:rPr>
      <w:b/>
      <w:noProof/>
      <w:lang w:eastAsia="el-GR"/>
    </w:rPr>
  </w:style>
  <w:style w:type="paragraph" w:styleId="30">
    <w:name w:val="toc 3"/>
    <w:basedOn w:val="a"/>
    <w:next w:val="a"/>
    <w:autoRedefine/>
    <w:uiPriority w:val="39"/>
    <w:rsid w:val="00AD4424"/>
    <w:pPr>
      <w:ind w:left="480"/>
    </w:pPr>
  </w:style>
  <w:style w:type="character" w:styleId="-">
    <w:name w:val="Hyperlink"/>
    <w:uiPriority w:val="99"/>
    <w:rsid w:val="00AD4424"/>
    <w:rPr>
      <w:color w:val="0000FF"/>
      <w:u w:val="single"/>
    </w:rPr>
  </w:style>
  <w:style w:type="paragraph" w:customStyle="1" w:styleId="Style1">
    <w:name w:val="Style1"/>
    <w:basedOn w:val="2"/>
    <w:autoRedefine/>
    <w:rsid w:val="00EF1A01"/>
    <w:pPr>
      <w:spacing w:after="120"/>
    </w:pPr>
    <w:rPr>
      <w:kern w:val="36"/>
      <w:szCs w:val="24"/>
    </w:rPr>
  </w:style>
  <w:style w:type="paragraph" w:customStyle="1" w:styleId="StyleHeading3Kernat18pt">
    <w:name w:val="Style Heading 3 + Kern at 18 pt"/>
    <w:basedOn w:val="3"/>
    <w:autoRedefine/>
    <w:rsid w:val="00230E3F"/>
    <w:rPr>
      <w:kern w:val="36"/>
      <w:sz w:val="24"/>
    </w:rPr>
  </w:style>
  <w:style w:type="paragraph" w:customStyle="1" w:styleId="StyleHeading312ptBeforeAutoAfterAuto">
    <w:name w:val="Style Heading 3 + 12 pt Before:  Auto After:  Auto"/>
    <w:basedOn w:val="3"/>
    <w:rsid w:val="00230E3F"/>
    <w:pPr>
      <w:spacing w:before="120" w:after="120"/>
    </w:pPr>
    <w:rPr>
      <w:sz w:val="24"/>
      <w:szCs w:val="20"/>
    </w:rPr>
  </w:style>
  <w:style w:type="character" w:styleId="a8">
    <w:name w:val="footnote reference"/>
    <w:semiHidden/>
    <w:rsid w:val="00BA2A06"/>
    <w:rPr>
      <w:position w:val="6"/>
      <w:sz w:val="16"/>
    </w:rPr>
  </w:style>
  <w:style w:type="paragraph" w:styleId="a9">
    <w:name w:val="footnote text"/>
    <w:basedOn w:val="a"/>
    <w:semiHidden/>
    <w:rsid w:val="00BA2A06"/>
    <w:pPr>
      <w:spacing w:before="60" w:after="60"/>
      <w:ind w:left="180" w:hanging="180"/>
      <w:jc w:val="left"/>
    </w:pPr>
    <w:rPr>
      <w:rFonts w:ascii="CG Times (WN)" w:hAnsi="CG Times (WN)"/>
      <w:sz w:val="20"/>
      <w:szCs w:val="20"/>
      <w:lang w:val="en-GB" w:eastAsia="en-GB"/>
    </w:rPr>
  </w:style>
  <w:style w:type="numbering" w:customStyle="1" w:styleId="StyleBulleted">
    <w:name w:val="Style Bulleted"/>
    <w:basedOn w:val="a2"/>
    <w:rsid w:val="00BA2A06"/>
    <w:pPr>
      <w:numPr>
        <w:numId w:val="1"/>
      </w:numPr>
    </w:pPr>
  </w:style>
  <w:style w:type="paragraph" w:customStyle="1" w:styleId="StyleCaption">
    <w:name w:val="Style Caption"/>
    <w:basedOn w:val="aa"/>
    <w:next w:val="a"/>
    <w:rsid w:val="00BA2A06"/>
    <w:pPr>
      <w:tabs>
        <w:tab w:val="right" w:leader="dot" w:pos="8630"/>
      </w:tabs>
      <w:autoSpaceDE w:val="0"/>
      <w:autoSpaceDN w:val="0"/>
      <w:adjustRightInd w:val="0"/>
      <w:jc w:val="left"/>
    </w:pPr>
    <w:rPr>
      <w:rFonts w:ascii="TimesNewRoman" w:eastAsia="Simsun (Founder Extended)" w:hAnsi="TimesNewRoman" w:cs="TimesNewRoman"/>
      <w:lang w:val="en-GB" w:eastAsia="zh-CN"/>
    </w:rPr>
  </w:style>
  <w:style w:type="paragraph" w:styleId="aa">
    <w:name w:val="caption"/>
    <w:basedOn w:val="a"/>
    <w:next w:val="a"/>
    <w:uiPriority w:val="35"/>
    <w:qFormat/>
    <w:rsid w:val="00BA2A06"/>
    <w:rPr>
      <w:b/>
      <w:bCs/>
      <w:sz w:val="20"/>
      <w:szCs w:val="20"/>
    </w:rPr>
  </w:style>
  <w:style w:type="paragraph" w:customStyle="1" w:styleId="Normal1Char">
    <w:name w:val="Normal1 Char"/>
    <w:basedOn w:val="Default"/>
    <w:link w:val="Normal1CharChar"/>
    <w:rsid w:val="00BA2A06"/>
    <w:pPr>
      <w:jc w:val="both"/>
    </w:pPr>
    <w:rPr>
      <w:rFonts w:ascii="Times New Roman" w:hAnsi="Times New Roman"/>
    </w:rPr>
  </w:style>
  <w:style w:type="character" w:customStyle="1" w:styleId="Normal1CharChar">
    <w:name w:val="Normal1 Char Char"/>
    <w:link w:val="Normal1Char"/>
    <w:rsid w:val="00BA2A06"/>
    <w:rPr>
      <w:rFonts w:cs="CM R 12"/>
      <w:color w:val="000000"/>
      <w:sz w:val="24"/>
      <w:szCs w:val="24"/>
      <w:lang w:val="el-GR" w:eastAsia="el-GR" w:bidi="ar-SA"/>
    </w:rPr>
  </w:style>
  <w:style w:type="paragraph" w:styleId="ab">
    <w:name w:val="Document Map"/>
    <w:basedOn w:val="a"/>
    <w:semiHidden/>
    <w:rsid w:val="00BA2A06"/>
    <w:pPr>
      <w:shd w:val="clear" w:color="auto" w:fill="000080"/>
    </w:pPr>
    <w:rPr>
      <w:rFonts w:ascii="Tahoma" w:hAnsi="Tahoma" w:cs="Tahoma"/>
      <w:sz w:val="20"/>
      <w:szCs w:val="20"/>
    </w:rPr>
  </w:style>
  <w:style w:type="character" w:styleId="ac">
    <w:name w:val="annotation reference"/>
    <w:semiHidden/>
    <w:rsid w:val="00BA2A06"/>
    <w:rPr>
      <w:sz w:val="16"/>
      <w:szCs w:val="16"/>
    </w:rPr>
  </w:style>
  <w:style w:type="paragraph" w:styleId="ad">
    <w:name w:val="annotation text"/>
    <w:basedOn w:val="a"/>
    <w:semiHidden/>
    <w:rsid w:val="00BA2A06"/>
    <w:rPr>
      <w:sz w:val="20"/>
      <w:szCs w:val="20"/>
    </w:rPr>
  </w:style>
  <w:style w:type="paragraph" w:styleId="ae">
    <w:name w:val="annotation subject"/>
    <w:basedOn w:val="ad"/>
    <w:next w:val="ad"/>
    <w:semiHidden/>
    <w:rsid w:val="00BA2A06"/>
    <w:rPr>
      <w:b/>
      <w:bCs/>
    </w:rPr>
  </w:style>
  <w:style w:type="paragraph" w:customStyle="1" w:styleId="CharCharCharCharCharCharCharCharCharCharCharCharCharCharCharCharCharCharCharCharCharCharCharCharCharCharChar1CharCharCharCharCharCharCharCharCharCharCharCharCharCharCharCharCharChar">
    <w:name w:val="Char Char Char Char Char Char Char Char Char Char Char Char Char Char Char Char Char Char Char Char Char Char Char Char Char Char Char1 Char Char Char Char Char Char Char Char Char Char Char Char Char Char Char Char Char Char"/>
    <w:basedOn w:val="a"/>
    <w:rsid w:val="007C1DB7"/>
    <w:pPr>
      <w:spacing w:after="160" w:line="240" w:lineRule="exact"/>
      <w:jc w:val="left"/>
    </w:pPr>
    <w:rPr>
      <w:rFonts w:ascii="Tahoma" w:hAnsi="Tahoma" w:cs="Tahoma"/>
      <w:sz w:val="20"/>
      <w:szCs w:val="20"/>
    </w:rPr>
  </w:style>
  <w:style w:type="paragraph" w:styleId="af">
    <w:name w:val="Body Text Indent"/>
    <w:basedOn w:val="a"/>
    <w:rsid w:val="007C1DB7"/>
    <w:pPr>
      <w:widowControl w:val="0"/>
      <w:suppressAutoHyphens/>
      <w:overflowPunct w:val="0"/>
      <w:autoSpaceDE w:val="0"/>
      <w:autoSpaceDN w:val="0"/>
      <w:adjustRightInd w:val="0"/>
      <w:spacing w:after="120"/>
      <w:ind w:left="283"/>
      <w:jc w:val="left"/>
      <w:textAlignment w:val="baseline"/>
    </w:pPr>
    <w:rPr>
      <w:rFonts w:ascii="Tahoma" w:hAnsi="Tahoma"/>
      <w:color w:val="000000"/>
      <w:szCs w:val="20"/>
      <w:lang w:val="nl-NL" w:eastAsia="nl-NL"/>
    </w:rPr>
  </w:style>
  <w:style w:type="paragraph" w:customStyle="1" w:styleId="Normal1">
    <w:name w:val="Normal1"/>
    <w:basedOn w:val="Default"/>
    <w:link w:val="NormalChar"/>
    <w:rsid w:val="005F78A0"/>
    <w:pPr>
      <w:jc w:val="both"/>
    </w:pPr>
    <w:rPr>
      <w:rFonts w:ascii="Times New Roman" w:hAnsi="Times New Roman"/>
    </w:rPr>
  </w:style>
  <w:style w:type="character" w:customStyle="1" w:styleId="NormalChar">
    <w:name w:val="Normal Char"/>
    <w:link w:val="Normal1"/>
    <w:rsid w:val="005F78A0"/>
    <w:rPr>
      <w:rFonts w:cs="CM R 12"/>
      <w:color w:val="000000"/>
      <w:sz w:val="24"/>
      <w:szCs w:val="24"/>
      <w:lang w:val="el-GR" w:eastAsia="el-GR"/>
    </w:rPr>
  </w:style>
  <w:style w:type="character" w:styleId="-0">
    <w:name w:val="FollowedHyperlink"/>
    <w:rsid w:val="00B94D00"/>
    <w:rPr>
      <w:color w:val="800080"/>
      <w:u w:val="single"/>
    </w:rPr>
  </w:style>
  <w:style w:type="paragraph" w:customStyle="1" w:styleId="FormatvorlageFettLinks">
    <w:name w:val="Formatvorlage Fett Links"/>
    <w:basedOn w:val="a"/>
    <w:rsid w:val="00770EE9"/>
    <w:pPr>
      <w:jc w:val="left"/>
    </w:pPr>
    <w:rPr>
      <w:b/>
      <w:bCs/>
      <w:sz w:val="28"/>
      <w:szCs w:val="20"/>
    </w:rPr>
  </w:style>
  <w:style w:type="character" w:styleId="af0">
    <w:name w:val="Strong"/>
    <w:qFormat/>
    <w:rsid w:val="00FF77B0"/>
    <w:rPr>
      <w:b/>
      <w:bCs/>
    </w:rPr>
  </w:style>
  <w:style w:type="character" w:styleId="HTML">
    <w:name w:val="HTML Cite"/>
    <w:rsid w:val="00EB7EF7"/>
    <w:rPr>
      <w:i w:val="0"/>
      <w:iCs w:val="0"/>
      <w:color w:val="008000"/>
    </w:rPr>
  </w:style>
  <w:style w:type="paragraph" w:styleId="af1">
    <w:name w:val="Body Text"/>
    <w:basedOn w:val="a"/>
    <w:rsid w:val="00EB7EF7"/>
    <w:pPr>
      <w:spacing w:before="120" w:after="120"/>
    </w:pPr>
    <w:rPr>
      <w:lang w:val="en-GB"/>
    </w:rPr>
  </w:style>
  <w:style w:type="character" w:customStyle="1" w:styleId="comments1">
    <w:name w:val="comments1"/>
    <w:rsid w:val="00EB7EF7"/>
    <w:rPr>
      <w:rFonts w:ascii="Arial" w:hAnsi="Arial" w:cs="Arial" w:hint="default"/>
      <w:b w:val="0"/>
      <w:bCs w:val="0"/>
      <w:color w:val="333333"/>
      <w:sz w:val="16"/>
      <w:szCs w:val="16"/>
    </w:rPr>
  </w:style>
  <w:style w:type="paragraph" w:customStyle="1" w:styleId="Formatvorlageberschrift114ptVorAutomatischNachAutomatisch">
    <w:name w:val="Formatvorlage Überschrift 1 + 14 pt Vor:  Automatisch Nach:  Automatisch"/>
    <w:basedOn w:val="1"/>
    <w:rsid w:val="00F5727A"/>
    <w:pPr>
      <w:spacing w:before="720" w:beforeAutospacing="0"/>
    </w:pPr>
    <w:rPr>
      <w:sz w:val="28"/>
      <w:szCs w:val="20"/>
      <w:lang w:val="en-GB"/>
    </w:rPr>
  </w:style>
  <w:style w:type="paragraph" w:customStyle="1" w:styleId="Formatvorlage1">
    <w:name w:val="Formatvorlage1"/>
    <w:basedOn w:val="a"/>
    <w:rsid w:val="00574A91"/>
    <w:pPr>
      <w:numPr>
        <w:numId w:val="14"/>
      </w:numPr>
      <w:spacing w:line="360" w:lineRule="auto"/>
    </w:pPr>
    <w:rPr>
      <w:b/>
      <w:szCs w:val="21"/>
      <w:u w:val="single"/>
      <w:lang w:val="en-GB" w:eastAsia="en-GB"/>
    </w:rPr>
  </w:style>
  <w:style w:type="paragraph" w:styleId="af2">
    <w:name w:val="List Paragraph"/>
    <w:basedOn w:val="a"/>
    <w:uiPriority w:val="34"/>
    <w:qFormat/>
    <w:rsid w:val="000C23C0"/>
    <w:pPr>
      <w:ind w:left="720"/>
      <w:contextualSpacing/>
      <w:jc w:val="left"/>
    </w:pPr>
    <w:rPr>
      <w:lang w:val="en-GB" w:eastAsia="en-GB"/>
    </w:rPr>
  </w:style>
  <w:style w:type="character" w:customStyle="1" w:styleId="spelle">
    <w:name w:val="spelle"/>
    <w:rsid w:val="000C23C0"/>
  </w:style>
  <w:style w:type="character" w:customStyle="1" w:styleId="grame">
    <w:name w:val="grame"/>
    <w:rsid w:val="000C23C0"/>
  </w:style>
  <w:style w:type="paragraph" w:styleId="af3">
    <w:name w:val="TOC Heading"/>
    <w:basedOn w:val="1"/>
    <w:next w:val="a"/>
    <w:uiPriority w:val="39"/>
    <w:qFormat/>
    <w:rsid w:val="00F57611"/>
    <w:pPr>
      <w:keepNext/>
      <w:keepLines/>
      <w:numPr>
        <w:numId w:val="0"/>
      </w:numPr>
      <w:spacing w:before="480" w:beforeAutospacing="0" w:after="0" w:afterAutospacing="0" w:line="276" w:lineRule="auto"/>
      <w:jc w:val="left"/>
      <w:outlineLvl w:val="9"/>
    </w:pPr>
    <w:rPr>
      <w:rFonts w:ascii="Cambria" w:hAnsi="Cambria"/>
      <w:color w:val="365F91"/>
      <w:kern w:val="0"/>
      <w:sz w:val="28"/>
      <w:szCs w:val="28"/>
      <w:lang w:val="de-DE"/>
    </w:rPr>
  </w:style>
  <w:style w:type="character" w:customStyle="1" w:styleId="1Char">
    <w:name w:val="Επικεφαλίδα 1 Char"/>
    <w:link w:val="1"/>
    <w:locked/>
    <w:rsid w:val="000E1304"/>
    <w:rPr>
      <w:b/>
      <w:bCs/>
      <w:kern w:val="36"/>
      <w:sz w:val="48"/>
      <w:szCs w:val="48"/>
      <w:lang w:val="en-US" w:eastAsia="en-US" w:bidi="ar-SA"/>
    </w:rPr>
  </w:style>
  <w:style w:type="paragraph" w:styleId="af4">
    <w:name w:val="Normal Indent"/>
    <w:basedOn w:val="a"/>
    <w:uiPriority w:val="99"/>
    <w:rsid w:val="000E1304"/>
    <w:pPr>
      <w:ind w:left="3240" w:hanging="360"/>
    </w:pPr>
    <w:rPr>
      <w:szCs w:val="20"/>
      <w:lang w:val="en-GB"/>
    </w:rPr>
  </w:style>
  <w:style w:type="character" w:customStyle="1" w:styleId="field-content">
    <w:name w:val="field-content"/>
    <w:rsid w:val="000E1304"/>
  </w:style>
  <w:style w:type="character" w:customStyle="1" w:styleId="st">
    <w:name w:val="st"/>
    <w:basedOn w:val="a0"/>
    <w:rsid w:val="002606BE"/>
  </w:style>
  <w:style w:type="character" w:styleId="af5">
    <w:name w:val="Emphasis"/>
    <w:uiPriority w:val="20"/>
    <w:qFormat/>
    <w:rsid w:val="002606BE"/>
    <w:rPr>
      <w:i/>
      <w:iCs/>
    </w:rPr>
  </w:style>
  <w:style w:type="paragraph" w:styleId="af6">
    <w:name w:val="List Bullet"/>
    <w:basedOn w:val="a"/>
    <w:autoRedefine/>
    <w:rsid w:val="00FC55A8"/>
    <w:pPr>
      <w:spacing w:after="220"/>
      <w:ind w:left="720"/>
      <w:jc w:val="left"/>
    </w:pPr>
    <w:rPr>
      <w:rFonts w:ascii="Calibri" w:hAnsi="Calibri"/>
      <w:sz w:val="22"/>
      <w:szCs w:val="20"/>
      <w:lang w:eastAsia="hu-HU"/>
    </w:rPr>
  </w:style>
  <w:style w:type="paragraph" w:customStyle="1" w:styleId="StyleBodyTextJustified">
    <w:name w:val="Style Body Text + Justified"/>
    <w:basedOn w:val="af1"/>
    <w:rsid w:val="00B27460"/>
    <w:pPr>
      <w:spacing w:before="0" w:after="0" w:line="276" w:lineRule="auto"/>
      <w:ind w:left="709"/>
    </w:pPr>
    <w:rPr>
      <w:rFonts w:ascii="Calibri" w:hAnsi="Calibri"/>
      <w:sz w:val="22"/>
      <w:szCs w:val="20"/>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199952">
      <w:bodyDiv w:val="1"/>
      <w:marLeft w:val="0"/>
      <w:marRight w:val="0"/>
      <w:marTop w:val="0"/>
      <w:marBottom w:val="0"/>
      <w:divBdr>
        <w:top w:val="none" w:sz="0" w:space="0" w:color="auto"/>
        <w:left w:val="none" w:sz="0" w:space="0" w:color="auto"/>
        <w:bottom w:val="none" w:sz="0" w:space="0" w:color="auto"/>
        <w:right w:val="none" w:sz="0" w:space="0" w:color="auto"/>
      </w:divBdr>
    </w:div>
    <w:div w:id="156239186">
      <w:bodyDiv w:val="1"/>
      <w:marLeft w:val="0"/>
      <w:marRight w:val="0"/>
      <w:marTop w:val="0"/>
      <w:marBottom w:val="0"/>
      <w:divBdr>
        <w:top w:val="none" w:sz="0" w:space="0" w:color="auto"/>
        <w:left w:val="none" w:sz="0" w:space="0" w:color="auto"/>
        <w:bottom w:val="none" w:sz="0" w:space="0" w:color="auto"/>
        <w:right w:val="none" w:sz="0" w:space="0" w:color="auto"/>
      </w:divBdr>
    </w:div>
    <w:div w:id="384565799">
      <w:bodyDiv w:val="1"/>
      <w:marLeft w:val="0"/>
      <w:marRight w:val="0"/>
      <w:marTop w:val="0"/>
      <w:marBottom w:val="0"/>
      <w:divBdr>
        <w:top w:val="none" w:sz="0" w:space="0" w:color="auto"/>
        <w:left w:val="none" w:sz="0" w:space="0" w:color="auto"/>
        <w:bottom w:val="none" w:sz="0" w:space="0" w:color="auto"/>
        <w:right w:val="none" w:sz="0" w:space="0" w:color="auto"/>
      </w:divBdr>
      <w:divsChild>
        <w:div w:id="1224868783">
          <w:marLeft w:val="0"/>
          <w:marRight w:val="0"/>
          <w:marTop w:val="0"/>
          <w:marBottom w:val="0"/>
          <w:divBdr>
            <w:top w:val="none" w:sz="0" w:space="0" w:color="auto"/>
            <w:left w:val="none" w:sz="0" w:space="0" w:color="auto"/>
            <w:bottom w:val="none" w:sz="0" w:space="0" w:color="auto"/>
            <w:right w:val="none" w:sz="0" w:space="0" w:color="auto"/>
          </w:divBdr>
        </w:div>
        <w:div w:id="1469396106">
          <w:marLeft w:val="0"/>
          <w:marRight w:val="0"/>
          <w:marTop w:val="0"/>
          <w:marBottom w:val="0"/>
          <w:divBdr>
            <w:top w:val="none" w:sz="0" w:space="0" w:color="auto"/>
            <w:left w:val="none" w:sz="0" w:space="0" w:color="auto"/>
            <w:bottom w:val="none" w:sz="0" w:space="0" w:color="auto"/>
            <w:right w:val="none" w:sz="0" w:space="0" w:color="auto"/>
          </w:divBdr>
          <w:divsChild>
            <w:div w:id="14791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5512">
      <w:bodyDiv w:val="1"/>
      <w:marLeft w:val="0"/>
      <w:marRight w:val="0"/>
      <w:marTop w:val="0"/>
      <w:marBottom w:val="0"/>
      <w:divBdr>
        <w:top w:val="none" w:sz="0" w:space="0" w:color="auto"/>
        <w:left w:val="none" w:sz="0" w:space="0" w:color="auto"/>
        <w:bottom w:val="none" w:sz="0" w:space="0" w:color="auto"/>
        <w:right w:val="none" w:sz="0" w:space="0" w:color="auto"/>
      </w:divBdr>
      <w:divsChild>
        <w:div w:id="481653448">
          <w:marLeft w:val="0"/>
          <w:marRight w:val="0"/>
          <w:marTop w:val="0"/>
          <w:marBottom w:val="0"/>
          <w:divBdr>
            <w:top w:val="none" w:sz="0" w:space="0" w:color="auto"/>
            <w:left w:val="none" w:sz="0" w:space="0" w:color="auto"/>
            <w:bottom w:val="none" w:sz="0" w:space="0" w:color="auto"/>
            <w:right w:val="none" w:sz="0" w:space="0" w:color="auto"/>
          </w:divBdr>
          <w:divsChild>
            <w:div w:id="598369671">
              <w:marLeft w:val="0"/>
              <w:marRight w:val="0"/>
              <w:marTop w:val="0"/>
              <w:marBottom w:val="0"/>
              <w:divBdr>
                <w:top w:val="none" w:sz="0" w:space="0" w:color="auto"/>
                <w:left w:val="none" w:sz="0" w:space="0" w:color="auto"/>
                <w:bottom w:val="none" w:sz="0" w:space="0" w:color="auto"/>
                <w:right w:val="none" w:sz="0" w:space="0" w:color="auto"/>
              </w:divBdr>
            </w:div>
          </w:divsChild>
        </w:div>
        <w:div w:id="1251234699">
          <w:marLeft w:val="0"/>
          <w:marRight w:val="0"/>
          <w:marTop w:val="0"/>
          <w:marBottom w:val="0"/>
          <w:divBdr>
            <w:top w:val="none" w:sz="0" w:space="0" w:color="auto"/>
            <w:left w:val="none" w:sz="0" w:space="0" w:color="auto"/>
            <w:bottom w:val="none" w:sz="0" w:space="0" w:color="auto"/>
            <w:right w:val="none" w:sz="0" w:space="0" w:color="auto"/>
          </w:divBdr>
        </w:div>
      </w:divsChild>
    </w:div>
    <w:div w:id="537284176">
      <w:bodyDiv w:val="1"/>
      <w:marLeft w:val="0"/>
      <w:marRight w:val="0"/>
      <w:marTop w:val="0"/>
      <w:marBottom w:val="0"/>
      <w:divBdr>
        <w:top w:val="none" w:sz="0" w:space="0" w:color="auto"/>
        <w:left w:val="none" w:sz="0" w:space="0" w:color="auto"/>
        <w:bottom w:val="none" w:sz="0" w:space="0" w:color="auto"/>
        <w:right w:val="none" w:sz="0" w:space="0" w:color="auto"/>
      </w:divBdr>
    </w:div>
    <w:div w:id="769080190">
      <w:bodyDiv w:val="1"/>
      <w:marLeft w:val="0"/>
      <w:marRight w:val="0"/>
      <w:marTop w:val="0"/>
      <w:marBottom w:val="0"/>
      <w:divBdr>
        <w:top w:val="none" w:sz="0" w:space="0" w:color="auto"/>
        <w:left w:val="none" w:sz="0" w:space="0" w:color="auto"/>
        <w:bottom w:val="none" w:sz="0" w:space="0" w:color="auto"/>
        <w:right w:val="none" w:sz="0" w:space="0" w:color="auto"/>
      </w:divBdr>
      <w:divsChild>
        <w:div w:id="1151556376">
          <w:marLeft w:val="0"/>
          <w:marRight w:val="0"/>
          <w:marTop w:val="0"/>
          <w:marBottom w:val="0"/>
          <w:divBdr>
            <w:top w:val="none" w:sz="0" w:space="0" w:color="auto"/>
            <w:left w:val="none" w:sz="0" w:space="0" w:color="auto"/>
            <w:bottom w:val="none" w:sz="0" w:space="0" w:color="auto"/>
            <w:right w:val="none" w:sz="0" w:space="0" w:color="auto"/>
          </w:divBdr>
        </w:div>
        <w:div w:id="1157576185">
          <w:marLeft w:val="0"/>
          <w:marRight w:val="0"/>
          <w:marTop w:val="0"/>
          <w:marBottom w:val="0"/>
          <w:divBdr>
            <w:top w:val="none" w:sz="0" w:space="0" w:color="auto"/>
            <w:left w:val="none" w:sz="0" w:space="0" w:color="auto"/>
            <w:bottom w:val="none" w:sz="0" w:space="0" w:color="auto"/>
            <w:right w:val="none" w:sz="0" w:space="0" w:color="auto"/>
          </w:divBdr>
          <w:divsChild>
            <w:div w:id="13533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29304">
      <w:bodyDiv w:val="1"/>
      <w:marLeft w:val="0"/>
      <w:marRight w:val="0"/>
      <w:marTop w:val="0"/>
      <w:marBottom w:val="0"/>
      <w:divBdr>
        <w:top w:val="none" w:sz="0" w:space="0" w:color="auto"/>
        <w:left w:val="none" w:sz="0" w:space="0" w:color="auto"/>
        <w:bottom w:val="none" w:sz="0" w:space="0" w:color="auto"/>
        <w:right w:val="none" w:sz="0" w:space="0" w:color="auto"/>
      </w:divBdr>
    </w:div>
    <w:div w:id="1646737297">
      <w:bodyDiv w:val="1"/>
      <w:marLeft w:val="0"/>
      <w:marRight w:val="0"/>
      <w:marTop w:val="0"/>
      <w:marBottom w:val="0"/>
      <w:divBdr>
        <w:top w:val="none" w:sz="0" w:space="0" w:color="auto"/>
        <w:left w:val="none" w:sz="0" w:space="0" w:color="auto"/>
        <w:bottom w:val="none" w:sz="0" w:space="0" w:color="auto"/>
        <w:right w:val="none" w:sz="0" w:space="0" w:color="auto"/>
      </w:divBdr>
      <w:divsChild>
        <w:div w:id="1683585015">
          <w:marLeft w:val="0"/>
          <w:marRight w:val="0"/>
          <w:marTop w:val="0"/>
          <w:marBottom w:val="0"/>
          <w:divBdr>
            <w:top w:val="none" w:sz="0" w:space="0" w:color="auto"/>
            <w:left w:val="none" w:sz="0" w:space="0" w:color="auto"/>
            <w:bottom w:val="none" w:sz="0" w:space="0" w:color="auto"/>
            <w:right w:val="none" w:sz="0" w:space="0" w:color="auto"/>
          </w:divBdr>
        </w:div>
        <w:div w:id="1889418984">
          <w:marLeft w:val="0"/>
          <w:marRight w:val="0"/>
          <w:marTop w:val="0"/>
          <w:marBottom w:val="0"/>
          <w:divBdr>
            <w:top w:val="none" w:sz="0" w:space="0" w:color="auto"/>
            <w:left w:val="none" w:sz="0" w:space="0" w:color="auto"/>
            <w:bottom w:val="none" w:sz="0" w:space="0" w:color="auto"/>
            <w:right w:val="none" w:sz="0" w:space="0" w:color="auto"/>
          </w:divBdr>
          <w:divsChild>
            <w:div w:id="20522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3"/>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B54BE-0340-4990-ABE7-11E2639FB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17</Pages>
  <Words>1319</Words>
  <Characters>7124</Characters>
  <Application>Microsoft Office Word</Application>
  <DocSecurity>0</DocSecurity>
  <Lines>59</Lines>
  <Paragraphs>16</Paragraphs>
  <ScaleCrop>false</ScaleCrop>
  <HeadingPairs>
    <vt:vector size="8" baseType="variant">
      <vt:variant>
        <vt:lpstr>Τίτλος</vt:lpstr>
      </vt:variant>
      <vt:variant>
        <vt:i4>1</vt:i4>
      </vt:variant>
      <vt:variant>
        <vt:lpstr>Title</vt:lpstr>
      </vt:variant>
      <vt:variant>
        <vt:i4>1</vt:i4>
      </vt:variant>
      <vt:variant>
        <vt:lpstr>Titel</vt:lpstr>
      </vt:variant>
      <vt:variant>
        <vt:i4>1</vt:i4>
      </vt:variant>
      <vt:variant>
        <vt:lpstr>Überschriften</vt:lpstr>
      </vt:variant>
      <vt:variant>
        <vt:i4>72</vt:i4>
      </vt:variant>
    </vt:vector>
  </HeadingPairs>
  <TitlesOfParts>
    <vt:vector size="75" baseType="lpstr">
      <vt:lpstr/>
      <vt:lpstr> </vt:lpstr>
      <vt:lpstr> </vt:lpstr>
      <vt:lpstr/>
      <vt:lpstr>Introduction </vt:lpstr>
      <vt:lpstr/>
      <vt:lpstr/>
      <vt:lpstr/>
      <vt:lpstr/>
      <vt:lpstr/>
      <vt:lpstr/>
      <vt:lpstr/>
      <vt:lpstr/>
      <vt:lpstr/>
      <vt:lpstr/>
      <vt:lpstr/>
      <vt:lpstr>The DigiSkills objectives and resources</vt:lpstr>
      <vt:lpstr>    Description of the DigiSkills service</vt:lpstr>
      <vt:lpstr>    The consortium </vt:lpstr>
      <vt:lpstr>        P1 - Ellinogermaniki Agogi (EA)</vt:lpstr>
      <vt:lpstr>        P2 - Maria Curie Sklodowska University – University Centre for Distance Learning</vt:lpstr>
      <vt:lpstr>        P3 - Computer Technology Institute and Press "Diophantus" (CTI)</vt:lpstr>
      <vt:lpstr>        P4 - European Federation for quality in e-learning (EFQUEL)</vt:lpstr>
      <vt:lpstr>        P5 - European Distance and E-Learning Network (EDEN)</vt:lpstr>
      <vt:lpstr>        P6 - Bundesministerium für Unterricht, Kunst und Kultur (BMUKK) </vt:lpstr>
      <vt:lpstr>        P7 - Foundation Ynternet.org (Ynternet.org) </vt:lpstr>
      <vt:lpstr>        P8 - Confederación Española de Centros de Enseñanza (CECE) </vt:lpstr>
      <vt:lpstr>        P9 - University of Split, Faculty of Science (USP)</vt:lpstr>
      <vt:lpstr/>
      <vt:lpstr>Defining the target groups</vt:lpstr>
      <vt:lpstr>    Target groups</vt:lpstr>
      <vt:lpstr>    Involvement of target groups</vt:lpstr>
      <vt:lpstr/>
      <vt:lpstr>Strategy of reaching the target group objectives</vt:lpstr>
      <vt:lpstr>    Organisation of training events, workshops and conferences</vt:lpstr>
      <vt:lpstr>    Clustering activities and Networking </vt:lpstr>
      <vt:lpstr>    Guide of Good Practice </vt:lpstr>
      <vt:lpstr>    National strategies per partners</vt:lpstr>
      <vt:lpstr/>
      <vt:lpstr/>
      <vt:lpstr/>
      <vt:lpstr/>
      <vt:lpstr>    Partner affiliation program</vt:lpstr>
      <vt:lpstr>Schedule of major dissemination and exploitation activities</vt:lpstr>
      <vt:lpstr/>
      <vt:lpstr>Partner Agreements and Formal Agreements</vt:lpstr>
      <vt:lpstr/>
      <vt:lpstr/>
      <vt:lpstr>    </vt:lpstr>
      <vt:lpstr>    </vt:lpstr>
      <vt:lpstr>    Annex</vt:lpstr>
      <vt:lpstr/>
      <vt:lpstr/>
      <vt:lpstr/>
      <vt:lpstr/>
      <vt:lpstr/>
      <vt:lpstr/>
      <vt:lpstr/>
      <vt:lpstr/>
      <vt:lpstr/>
      <vt:lpstr/>
      <vt:lpstr>    PARTNER AFFILIATION AGREEMENT</vt:lpstr>
      <vt:lpstr/>
      <vt:lpstr/>
      <vt:lpstr/>
      <vt:lpstr/>
      <vt:lpstr>List of Associated Partners</vt:lpstr>
      <vt:lpstr>51 Higher Education Institutions / Universities</vt:lpstr>
      <vt:lpstr/>
      <vt:lpstr/>
      <vt:lpstr/>
      <vt:lpstr/>
      <vt:lpstr/>
      <vt:lpstr>List of Partner / project / organisation / formal agreements</vt:lpstr>
      <vt:lpstr>Tables for supporting the dissemination and exploitation strategy</vt:lpstr>
    </vt:vector>
  </TitlesOfParts>
  <Company>Fakulteta za organizacijske vede</Company>
  <LinksUpToDate>false</LinksUpToDate>
  <CharactersWithSpaces>8427</CharactersWithSpaces>
  <SharedDoc>false</SharedDoc>
  <HLinks>
    <vt:vector size="48" baseType="variant">
      <vt:variant>
        <vt:i4>1638462</vt:i4>
      </vt:variant>
      <vt:variant>
        <vt:i4>53</vt:i4>
      </vt:variant>
      <vt:variant>
        <vt:i4>0</vt:i4>
      </vt:variant>
      <vt:variant>
        <vt:i4>5</vt:i4>
      </vt:variant>
      <vt:variant>
        <vt:lpwstr/>
      </vt:variant>
      <vt:variant>
        <vt:lpwstr>_Toc388277230</vt:lpwstr>
      </vt:variant>
      <vt:variant>
        <vt:i4>1572926</vt:i4>
      </vt:variant>
      <vt:variant>
        <vt:i4>47</vt:i4>
      </vt:variant>
      <vt:variant>
        <vt:i4>0</vt:i4>
      </vt:variant>
      <vt:variant>
        <vt:i4>5</vt:i4>
      </vt:variant>
      <vt:variant>
        <vt:lpwstr/>
      </vt:variant>
      <vt:variant>
        <vt:lpwstr>_Toc388277229</vt:lpwstr>
      </vt:variant>
      <vt:variant>
        <vt:i4>1572926</vt:i4>
      </vt:variant>
      <vt:variant>
        <vt:i4>41</vt:i4>
      </vt:variant>
      <vt:variant>
        <vt:i4>0</vt:i4>
      </vt:variant>
      <vt:variant>
        <vt:i4>5</vt:i4>
      </vt:variant>
      <vt:variant>
        <vt:lpwstr/>
      </vt:variant>
      <vt:variant>
        <vt:lpwstr>_Toc388277228</vt:lpwstr>
      </vt:variant>
      <vt:variant>
        <vt:i4>1572926</vt:i4>
      </vt:variant>
      <vt:variant>
        <vt:i4>35</vt:i4>
      </vt:variant>
      <vt:variant>
        <vt:i4>0</vt:i4>
      </vt:variant>
      <vt:variant>
        <vt:i4>5</vt:i4>
      </vt:variant>
      <vt:variant>
        <vt:lpwstr/>
      </vt:variant>
      <vt:variant>
        <vt:lpwstr>_Toc388277227</vt:lpwstr>
      </vt:variant>
      <vt:variant>
        <vt:i4>1572926</vt:i4>
      </vt:variant>
      <vt:variant>
        <vt:i4>29</vt:i4>
      </vt:variant>
      <vt:variant>
        <vt:i4>0</vt:i4>
      </vt:variant>
      <vt:variant>
        <vt:i4>5</vt:i4>
      </vt:variant>
      <vt:variant>
        <vt:lpwstr/>
      </vt:variant>
      <vt:variant>
        <vt:lpwstr>_Toc388277226</vt:lpwstr>
      </vt:variant>
      <vt:variant>
        <vt:i4>1572926</vt:i4>
      </vt:variant>
      <vt:variant>
        <vt:i4>23</vt:i4>
      </vt:variant>
      <vt:variant>
        <vt:i4>0</vt:i4>
      </vt:variant>
      <vt:variant>
        <vt:i4>5</vt:i4>
      </vt:variant>
      <vt:variant>
        <vt:lpwstr/>
      </vt:variant>
      <vt:variant>
        <vt:lpwstr>_Toc388277225</vt:lpwstr>
      </vt:variant>
      <vt:variant>
        <vt:i4>1572926</vt:i4>
      </vt:variant>
      <vt:variant>
        <vt:i4>17</vt:i4>
      </vt:variant>
      <vt:variant>
        <vt:i4>0</vt:i4>
      </vt:variant>
      <vt:variant>
        <vt:i4>5</vt:i4>
      </vt:variant>
      <vt:variant>
        <vt:lpwstr/>
      </vt:variant>
      <vt:variant>
        <vt:lpwstr>_Toc388277224</vt:lpwstr>
      </vt:variant>
      <vt:variant>
        <vt:i4>1572926</vt:i4>
      </vt:variant>
      <vt:variant>
        <vt:i4>11</vt:i4>
      </vt:variant>
      <vt:variant>
        <vt:i4>0</vt:i4>
      </vt:variant>
      <vt:variant>
        <vt:i4>5</vt:i4>
      </vt:variant>
      <vt:variant>
        <vt:lpwstr/>
      </vt:variant>
      <vt:variant>
        <vt:lpwstr>_Toc388277223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marjetam</dc:creator>
  <cp:lastModifiedBy>Katerina</cp:lastModifiedBy>
  <cp:revision>8</cp:revision>
  <dcterms:created xsi:type="dcterms:W3CDTF">2015-09-29T17:59:00Z</dcterms:created>
  <dcterms:modified xsi:type="dcterms:W3CDTF">2016-01-25T22:26:00Z</dcterms:modified>
</cp:coreProperties>
</file>